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782" w:rsidRDefault="00401782" w:rsidP="007147C7">
      <w:pPr>
        <w:autoSpaceDE w:val="0"/>
        <w:autoSpaceDN w:val="0"/>
        <w:adjustRightInd w:val="0"/>
        <w:jc w:val="center"/>
        <w:rPr>
          <w:rFonts w:asciiTheme="majorHAnsi" w:hAnsiTheme="majorHAnsi" w:cs="Arial"/>
        </w:rPr>
      </w:pPr>
    </w:p>
    <w:p w:rsidR="000E7796" w:rsidRDefault="000E7796" w:rsidP="000E7796">
      <w:pPr>
        <w:tabs>
          <w:tab w:val="left" w:pos="284"/>
        </w:tabs>
        <w:autoSpaceDE w:val="0"/>
        <w:autoSpaceDN w:val="0"/>
        <w:adjustRightInd w:val="0"/>
        <w:ind w:left="708"/>
        <w:jc w:val="center"/>
        <w:rPr>
          <w:rFonts w:ascii="Arial" w:hAnsi="Arial" w:cs="Arial"/>
          <w:b/>
          <w:bCs/>
          <w:noProof/>
          <w:color w:val="FFFFFF"/>
        </w:rPr>
      </w:pPr>
      <w:r>
        <w:rPr>
          <w:rFonts w:ascii="Arial" w:hAnsi="Arial" w:cs="Arial"/>
          <w:b/>
          <w:bCs/>
          <w:noProof/>
          <w:color w:val="FFFFFF"/>
        </w:rPr>
        <w:drawing>
          <wp:inline distT="0" distB="0" distL="0" distR="0" wp14:anchorId="7D53A9BD" wp14:editId="0DA3C56E">
            <wp:extent cx="915670" cy="424631"/>
            <wp:effectExtent l="0" t="0" r="0" b="762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NDATION DEF VF.jpg"/>
                    <pic:cNvPicPr/>
                  </pic:nvPicPr>
                  <pic:blipFill rotWithShape="1">
                    <a:blip r:embed="rId7">
                      <a:extLst>
                        <a:ext uri="{28A0092B-C50C-407E-A947-70E740481C1C}">
                          <a14:useLocalDpi xmlns:a14="http://schemas.microsoft.com/office/drawing/2010/main" val="0"/>
                        </a:ext>
                      </a:extLst>
                    </a:blip>
                    <a:srcRect t="26714" b="26912"/>
                    <a:stretch/>
                  </pic:blipFill>
                  <pic:spPr bwMode="auto">
                    <a:xfrm>
                      <a:off x="0" y="0"/>
                      <a:ext cx="915670" cy="424631"/>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b/>
          <w:bCs/>
          <w:noProof/>
          <w:color w:val="FFFFFF"/>
        </w:rPr>
        <mc:AlternateContent>
          <mc:Choice Requires="wps">
            <w:drawing>
              <wp:anchor distT="0" distB="0" distL="114300" distR="114300" simplePos="0" relativeHeight="251673600" behindDoc="1" locked="0" layoutInCell="1" allowOverlap="1" wp14:anchorId="5ED9B38C" wp14:editId="60C9F09A">
                <wp:simplePos x="0" y="0"/>
                <wp:positionH relativeFrom="column">
                  <wp:posOffset>-413385</wp:posOffset>
                </wp:positionH>
                <wp:positionV relativeFrom="paragraph">
                  <wp:posOffset>-20955</wp:posOffset>
                </wp:positionV>
                <wp:extent cx="7501255" cy="868045"/>
                <wp:effectExtent l="5715" t="4445" r="11430" b="1651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1255" cy="868045"/>
                        </a:xfrm>
                        <a:prstGeom prst="rect">
                          <a:avLst/>
                        </a:prstGeom>
                        <a:solidFill>
                          <a:srgbClr val="8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 o:spid="_x0000_s1026" style="position:absolute;margin-left:-32.5pt;margin-top:-1.6pt;width:590.65pt;height:68.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" fillcolor="maroon"/>
            </w:pict>
          </mc:Fallback>
        </mc:AlternateContent>
      </w:r>
    </w:p>
    <w:p w:rsidR="000E7796" w:rsidRPr="0011770C" w:rsidRDefault="000E7796" w:rsidP="000E7796">
      <w:pPr>
        <w:autoSpaceDE w:val="0"/>
        <w:autoSpaceDN w:val="0"/>
        <w:adjustRightInd w:val="0"/>
        <w:jc w:val="center"/>
        <w:rPr>
          <w:rFonts w:ascii="Arial" w:hAnsi="Arial" w:cs="Arial"/>
          <w:b/>
          <w:bCs/>
          <w:color w:val="FFFFFF"/>
        </w:rPr>
      </w:pPr>
      <w:r>
        <w:rPr>
          <w:rFonts w:ascii="Arial" w:hAnsi="Arial" w:cs="Arial"/>
          <w:b/>
          <w:bCs/>
          <w:noProof/>
          <w:color w:val="FFFFFF"/>
        </w:rPr>
        <w:t>Fondation Mohammed VI de Promotion des</w:t>
      </w:r>
      <w:r w:rsidRPr="0011770C">
        <w:rPr>
          <w:rFonts w:ascii="Arial" w:hAnsi="Arial" w:cs="Arial"/>
          <w:b/>
          <w:bCs/>
          <w:noProof/>
          <w:color w:val="FFFFFF"/>
        </w:rPr>
        <w:t xml:space="preserve"> Œuvres Sociales </w:t>
      </w:r>
      <w:r>
        <w:rPr>
          <w:rFonts w:ascii="Arial" w:hAnsi="Arial" w:cs="Arial"/>
          <w:b/>
          <w:bCs/>
          <w:noProof/>
          <w:color w:val="FFFFFF"/>
        </w:rPr>
        <w:t>de</w:t>
      </w:r>
      <w:r w:rsidRPr="0011770C">
        <w:rPr>
          <w:rFonts w:ascii="Arial" w:hAnsi="Arial" w:cs="Arial"/>
          <w:b/>
          <w:bCs/>
          <w:noProof/>
          <w:color w:val="FFFFFF"/>
        </w:rPr>
        <w:t xml:space="preserve"> l’Eductaion-Formation</w:t>
      </w:r>
    </w:p>
    <w:p w:rsidR="000E7796" w:rsidRDefault="000E7796" w:rsidP="000E7796">
      <w:pPr>
        <w:autoSpaceDE w:val="0"/>
        <w:autoSpaceDN w:val="0"/>
        <w:adjustRightInd w:val="0"/>
        <w:rPr>
          <w:rFonts w:ascii="Arial" w:hAnsi="Arial" w:cs="Arial"/>
          <w:b/>
          <w:bCs/>
          <w:color w:val="7F0000"/>
        </w:rPr>
      </w:pPr>
      <w:r>
        <w:rPr>
          <w:rFonts w:ascii="Arial" w:hAnsi="Arial" w:cs="Arial"/>
          <w:b/>
          <w:bCs/>
          <w:noProof/>
          <w:color w:val="7F0000"/>
        </w:rPr>
        <mc:AlternateContent>
          <mc:Choice Requires="wps">
            <w:drawing>
              <wp:anchor distT="0" distB="0" distL="114300" distR="114300" simplePos="0" relativeHeight="251674624" behindDoc="1" locked="0" layoutInCell="1" allowOverlap="1" wp14:anchorId="3E202F9E" wp14:editId="73CF9AE9">
                <wp:simplePos x="0" y="0"/>
                <wp:positionH relativeFrom="column">
                  <wp:posOffset>-413385</wp:posOffset>
                </wp:positionH>
                <wp:positionV relativeFrom="paragraph">
                  <wp:posOffset>132715</wp:posOffset>
                </wp:positionV>
                <wp:extent cx="7501255" cy="269240"/>
                <wp:effectExtent l="5715" t="5715" r="11430" b="1714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1255" cy="26924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3" o:spid="_x0000_s1026" style="position:absolute;margin-left:-32.5pt;margin-top:10.45pt;width:590.65pt;height:21.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" fillcolor="silver"/>
            </w:pict>
          </mc:Fallback>
        </mc:AlternateContent>
      </w:r>
    </w:p>
    <w:p w:rsidR="000E7796" w:rsidRPr="0040670A" w:rsidRDefault="00097594" w:rsidP="000E7796">
      <w:pPr>
        <w:autoSpaceDE w:val="0"/>
        <w:autoSpaceDN w:val="0"/>
        <w:adjustRightInd w:val="0"/>
        <w:jc w:val="center"/>
        <w:rPr>
          <w:rFonts w:ascii="Arial" w:hAnsi="Arial" w:cs="Arial"/>
          <w:b/>
          <w:bCs/>
          <w:i/>
          <w:color w:val="1F497D" w:themeColor="text2"/>
          <w:sz w:val="28"/>
          <w:szCs w:val="28"/>
          <w:u w:val="thick"/>
        </w:rPr>
      </w:pPr>
      <w:r>
        <w:rPr>
          <w:rFonts w:ascii="Arial" w:hAnsi="Arial" w:cs="Arial"/>
          <w:b/>
          <w:bCs/>
          <w:i/>
          <w:color w:val="1F497D" w:themeColor="text2"/>
          <w:sz w:val="28"/>
          <w:szCs w:val="28"/>
          <w:u w:val="thick"/>
        </w:rPr>
        <w:t>Ingénieur chargé des</w:t>
      </w:r>
      <w:r w:rsidR="000E7796" w:rsidRPr="0040670A">
        <w:rPr>
          <w:rFonts w:ascii="Arial" w:hAnsi="Arial" w:cs="Arial"/>
          <w:b/>
          <w:bCs/>
          <w:i/>
          <w:color w:val="1F497D" w:themeColor="text2"/>
          <w:sz w:val="28"/>
          <w:szCs w:val="28"/>
          <w:u w:val="thick"/>
        </w:rPr>
        <w:t xml:space="preserve"> </w:t>
      </w:r>
      <w:r w:rsidR="00C64C71">
        <w:rPr>
          <w:rFonts w:ascii="Arial" w:hAnsi="Arial" w:cs="Arial"/>
          <w:b/>
          <w:bCs/>
          <w:i/>
          <w:color w:val="1F497D" w:themeColor="text2"/>
          <w:sz w:val="28"/>
          <w:szCs w:val="28"/>
          <w:u w:val="thick"/>
        </w:rPr>
        <w:t>travaux</w:t>
      </w:r>
      <w:r w:rsidR="000E7796" w:rsidRPr="0040670A">
        <w:rPr>
          <w:rFonts w:ascii="Arial" w:hAnsi="Arial" w:cs="Arial"/>
          <w:b/>
          <w:bCs/>
          <w:i/>
          <w:color w:val="1F497D" w:themeColor="text2"/>
          <w:sz w:val="28"/>
          <w:szCs w:val="28"/>
          <w:u w:val="thick"/>
        </w:rPr>
        <w:t xml:space="preserve"> </w:t>
      </w:r>
    </w:p>
    <w:p w:rsidR="000E7796" w:rsidRDefault="000E7796" w:rsidP="000E7796">
      <w:pPr>
        <w:autoSpaceDE w:val="0"/>
        <w:autoSpaceDN w:val="0"/>
        <w:adjustRightInd w:val="0"/>
        <w:jc w:val="center"/>
        <w:rPr>
          <w:rFonts w:ascii="Arial" w:hAnsi="Arial" w:cs="Arial"/>
          <w:b/>
          <w:bCs/>
          <w:color w:val="7F0000"/>
          <w:sz w:val="22"/>
          <w:szCs w:val="22"/>
        </w:rPr>
      </w:pPr>
      <w:r>
        <w:rPr>
          <w:rFonts w:ascii="Arial" w:hAnsi="Arial" w:cs="Arial"/>
          <w:b/>
          <w:bCs/>
          <w:noProof/>
          <w:color w:val="7F0000"/>
          <w:sz w:val="22"/>
          <w:szCs w:val="22"/>
        </w:rPr>
        <mc:AlternateContent>
          <mc:Choice Requires="wps">
            <w:drawing>
              <wp:anchor distT="0" distB="0" distL="114300" distR="114300" simplePos="0" relativeHeight="251676672" behindDoc="1" locked="0" layoutInCell="1" allowOverlap="1" wp14:anchorId="7E76C6AA" wp14:editId="2DB068DC">
                <wp:simplePos x="0" y="0"/>
                <wp:positionH relativeFrom="column">
                  <wp:posOffset>-406400</wp:posOffset>
                </wp:positionH>
                <wp:positionV relativeFrom="paragraph">
                  <wp:posOffset>136525</wp:posOffset>
                </wp:positionV>
                <wp:extent cx="7498715" cy="201930"/>
                <wp:effectExtent l="0" t="0" r="6985" b="17145"/>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8715"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2" o:spid="_x0000_s1026" style="position:absolute;margin-left:-31.95pt;margin-top:10.75pt;width:590.45pt;height:15.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"/>
            </w:pict>
          </mc:Fallback>
        </mc:AlternateContent>
      </w:r>
    </w:p>
    <w:p w:rsidR="000E7796" w:rsidRPr="00EA21F6" w:rsidRDefault="000E7796" w:rsidP="000E7796">
      <w:pPr>
        <w:autoSpaceDE w:val="0"/>
        <w:autoSpaceDN w:val="0"/>
        <w:adjustRightInd w:val="0"/>
        <w:ind w:left="708"/>
        <w:jc w:val="center"/>
        <w:rPr>
          <w:rFonts w:ascii="Arial" w:hAnsi="Arial" w:cs="Arial"/>
          <w:b/>
          <w:bCs/>
          <w:color w:val="7F0000"/>
          <w:sz w:val="22"/>
          <w:szCs w:val="22"/>
        </w:rPr>
      </w:pPr>
      <w:r w:rsidRPr="00EA21F6">
        <w:rPr>
          <w:rFonts w:ascii="Arial" w:hAnsi="Arial" w:cs="Arial"/>
          <w:b/>
          <w:bCs/>
          <w:color w:val="7F0000"/>
          <w:sz w:val="22"/>
          <w:szCs w:val="22"/>
        </w:rPr>
        <w:t>Positionnement hiérarchique</w:t>
      </w:r>
      <w:r>
        <w:rPr>
          <w:rFonts w:ascii="Arial" w:hAnsi="Arial" w:cs="Arial"/>
          <w:b/>
          <w:bCs/>
          <w:color w:val="7F0000"/>
          <w:sz w:val="22"/>
          <w:szCs w:val="22"/>
        </w:rPr>
        <w:t xml:space="preserve"> </w:t>
      </w:r>
      <w:r w:rsidRPr="00650BAB">
        <w:rPr>
          <w:rFonts w:ascii="Arial" w:hAnsi="Arial" w:cs="Arial"/>
          <w:b/>
          <w:bCs/>
          <w:color w:val="7F0000"/>
          <w:sz w:val="22"/>
          <w:szCs w:val="22"/>
        </w:rPr>
        <w:t>(N+</w:t>
      </w:r>
      <w:r>
        <w:rPr>
          <w:rFonts w:ascii="Arial" w:hAnsi="Arial" w:cs="Arial"/>
          <w:b/>
          <w:bCs/>
          <w:color w:val="7F0000"/>
          <w:sz w:val="22"/>
          <w:szCs w:val="22"/>
        </w:rPr>
        <w:t>4</w:t>
      </w:r>
      <w:r w:rsidRPr="00650BAB">
        <w:rPr>
          <w:rFonts w:ascii="Arial" w:hAnsi="Arial" w:cs="Arial"/>
          <w:b/>
          <w:bCs/>
          <w:color w:val="7F0000"/>
          <w:sz w:val="22"/>
          <w:szCs w:val="22"/>
        </w:rPr>
        <w:t>) </w:t>
      </w:r>
    </w:p>
    <w:p w:rsidR="000E7796" w:rsidRDefault="000E7796" w:rsidP="000E7796">
      <w:pPr>
        <w:pStyle w:val="Paragraphedeliste"/>
        <w:numPr>
          <w:ilvl w:val="0"/>
          <w:numId w:val="12"/>
        </w:numPr>
        <w:autoSpaceDE w:val="0"/>
        <w:autoSpaceDN w:val="0"/>
        <w:adjustRightInd w:val="0"/>
        <w:ind w:left="1440"/>
        <w:jc w:val="both"/>
        <w:rPr>
          <w:rFonts w:cs="OfficinaSans-Book"/>
          <w:color w:val="211808"/>
        </w:rPr>
      </w:pPr>
      <w:r w:rsidRPr="00A21172">
        <w:rPr>
          <w:rFonts w:cs="OfficinaSans-Book"/>
          <w:color w:val="211808"/>
        </w:rPr>
        <w:t xml:space="preserve">Directeur du </w:t>
      </w:r>
      <w:r>
        <w:rPr>
          <w:rFonts w:cs="OfficinaSans-Book"/>
          <w:color w:val="211808"/>
        </w:rPr>
        <w:t>pole construction et patrimoine</w:t>
      </w:r>
    </w:p>
    <w:p w:rsidR="000E7796" w:rsidRDefault="000E7796" w:rsidP="000E7796">
      <w:pPr>
        <w:pStyle w:val="Paragraphedeliste"/>
        <w:numPr>
          <w:ilvl w:val="0"/>
          <w:numId w:val="12"/>
        </w:numPr>
        <w:autoSpaceDE w:val="0"/>
        <w:autoSpaceDN w:val="0"/>
        <w:adjustRightInd w:val="0"/>
        <w:ind w:left="1440"/>
        <w:jc w:val="both"/>
        <w:rPr>
          <w:rFonts w:cs="OfficinaSans-Book"/>
          <w:color w:val="211808"/>
        </w:rPr>
      </w:pPr>
      <w:r>
        <w:rPr>
          <w:rFonts w:cs="OfficinaSans-Book"/>
          <w:color w:val="211808"/>
        </w:rPr>
        <w:t>Directeur du suivi et patrimoine</w:t>
      </w:r>
      <w:r w:rsidRPr="00A21172">
        <w:rPr>
          <w:rFonts w:cs="OfficinaSans-Book"/>
          <w:color w:val="211808"/>
        </w:rPr>
        <w:t>,</w:t>
      </w:r>
    </w:p>
    <w:p w:rsidR="000E7796" w:rsidRDefault="000E7796" w:rsidP="000E7796">
      <w:pPr>
        <w:pStyle w:val="Paragraphedeliste"/>
        <w:numPr>
          <w:ilvl w:val="0"/>
          <w:numId w:val="12"/>
        </w:numPr>
        <w:autoSpaceDE w:val="0"/>
        <w:autoSpaceDN w:val="0"/>
        <w:adjustRightInd w:val="0"/>
        <w:ind w:left="1440"/>
        <w:jc w:val="both"/>
        <w:rPr>
          <w:rFonts w:cs="OfficinaSans-Book"/>
          <w:color w:val="211808"/>
        </w:rPr>
      </w:pPr>
      <w:r>
        <w:rPr>
          <w:rFonts w:cs="OfficinaSans-Book"/>
          <w:color w:val="211808"/>
        </w:rPr>
        <w:t>Chef de service de suivi des travaux et marchés</w:t>
      </w:r>
    </w:p>
    <w:p w:rsidR="000E7796" w:rsidRDefault="000E7796" w:rsidP="000E7796">
      <w:pPr>
        <w:autoSpaceDE w:val="0"/>
        <w:autoSpaceDN w:val="0"/>
        <w:adjustRightInd w:val="0"/>
        <w:jc w:val="both"/>
        <w:rPr>
          <w:rFonts w:cs="OfficinaSans-Book"/>
          <w:color w:val="211808"/>
        </w:rPr>
      </w:pPr>
      <w:r>
        <w:rPr>
          <w:rFonts w:ascii="Arial" w:hAnsi="Arial" w:cs="Arial"/>
          <w:b/>
          <w:bCs/>
          <w:noProof/>
          <w:color w:val="7F0000"/>
          <w:sz w:val="22"/>
          <w:szCs w:val="22"/>
        </w:rPr>
        <mc:AlternateContent>
          <mc:Choice Requires="wps">
            <w:drawing>
              <wp:anchor distT="0" distB="0" distL="114300" distR="114300" simplePos="0" relativeHeight="251678720" behindDoc="1" locked="0" layoutInCell="1" allowOverlap="1" wp14:anchorId="63B3988F" wp14:editId="7BF0A194">
                <wp:simplePos x="0" y="0"/>
                <wp:positionH relativeFrom="column">
                  <wp:posOffset>-406400</wp:posOffset>
                </wp:positionH>
                <wp:positionV relativeFrom="paragraph">
                  <wp:posOffset>85090</wp:posOffset>
                </wp:positionV>
                <wp:extent cx="7498715" cy="248920"/>
                <wp:effectExtent l="0" t="0" r="19685" b="30480"/>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8715" cy="248920"/>
                        </a:xfrm>
                        <a:prstGeom prst="rect">
                          <a:avLst/>
                        </a:prstGeom>
                        <a:solidFill>
                          <a:srgbClr val="FFFFFF"/>
                        </a:solidFill>
                        <a:ln w="9525">
                          <a:solidFill>
                            <a:srgbClr val="000000"/>
                          </a:solidFill>
                          <a:miter lim="800000"/>
                          <a:headEnd/>
                          <a:tailEnd/>
                        </a:ln>
                      </wps:spPr>
                      <wps:txbx>
                        <w:txbxContent>
                          <w:p w:rsidR="00086833" w:rsidRDefault="00086833" w:rsidP="000E7796">
                            <w:pPr>
                              <w:jc w:val="center"/>
                            </w:pPr>
                            <w:r>
                              <w:rPr>
                                <w:rFonts w:ascii="Arial" w:hAnsi="Arial" w:cs="Arial"/>
                                <w:b/>
                                <w:bCs/>
                                <w:color w:val="7F0000"/>
                                <w:sz w:val="22"/>
                                <w:szCs w:val="22"/>
                              </w:rPr>
                              <w:t xml:space="preserve">Dépendants directs </w:t>
                            </w:r>
                            <w:r w:rsidRPr="00AA45CD">
                              <w:rPr>
                                <w:rFonts w:ascii="Arial" w:hAnsi="Arial" w:cs="Arial"/>
                                <w:b/>
                                <w:bCs/>
                                <w:color w:val="7F0000"/>
                                <w:sz w:val="22"/>
                                <w:szCs w:val="22"/>
                              </w:rPr>
                              <w:t>(N-1)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_x0000_s1029" style="position:absolute;left:0;text-align:left;margin-left:-31.95pt;margin-top:6.7pt;width:590.45pt;height:19.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">
                <v:textbox>
                  <w:txbxContent>
                    <w:p w14:paraId="463475BF" w14:textId="77777777" w:rsidR="00086833" w:rsidRDefault="00086833" w:rsidP="000E7796">
                      <w:pPr>
                        <w:jc w:val="center"/>
                      </w:pPr>
                      <w:r>
                        <w:rPr>
                          <w:rFonts w:ascii="Arial" w:hAnsi="Arial" w:cs="Arial"/>
                          <w:b/>
                          <w:bCs/>
                          <w:color w:val="7F0000"/>
                          <w:sz w:val="22"/>
                          <w:szCs w:val="22"/>
                        </w:rPr>
                        <w:t xml:space="preserve">Dépendants directs </w:t>
                      </w:r>
                      <w:r w:rsidRPr="00AA45CD">
                        <w:rPr>
                          <w:rFonts w:ascii="Arial" w:hAnsi="Arial" w:cs="Arial"/>
                          <w:b/>
                          <w:bCs/>
                          <w:color w:val="7F0000"/>
                          <w:sz w:val="22"/>
                          <w:szCs w:val="22"/>
                        </w:rPr>
                        <w:t>(N-1)</w:t>
                      </w:r>
                    </w:p>
                  </w:txbxContent>
                </v:textbox>
              </v:rect>
            </w:pict>
          </mc:Fallback>
        </mc:AlternateContent>
      </w:r>
    </w:p>
    <w:p w:rsidR="000E7796" w:rsidRDefault="000E7796" w:rsidP="000E7796">
      <w:pPr>
        <w:autoSpaceDE w:val="0"/>
        <w:autoSpaceDN w:val="0"/>
        <w:adjustRightInd w:val="0"/>
        <w:jc w:val="both"/>
        <w:rPr>
          <w:rFonts w:cs="OfficinaSans-Book"/>
          <w:color w:val="211808"/>
        </w:rPr>
      </w:pPr>
    </w:p>
    <w:p w:rsidR="000E7796" w:rsidRPr="00E26AB0" w:rsidRDefault="000E7796" w:rsidP="000E7796">
      <w:pPr>
        <w:pStyle w:val="Paragraphedeliste"/>
        <w:numPr>
          <w:ilvl w:val="0"/>
          <w:numId w:val="12"/>
        </w:numPr>
        <w:autoSpaceDE w:val="0"/>
        <w:autoSpaceDN w:val="0"/>
        <w:adjustRightInd w:val="0"/>
        <w:ind w:left="1440"/>
        <w:jc w:val="both"/>
        <w:rPr>
          <w:rFonts w:cs="OfficinaSans-Book"/>
          <w:b/>
          <w:color w:val="211808"/>
        </w:rPr>
      </w:pPr>
      <w:r>
        <w:rPr>
          <w:rFonts w:cs="OfficinaSans-Book"/>
          <w:color w:val="211808"/>
        </w:rPr>
        <w:t>Techniciens</w:t>
      </w:r>
    </w:p>
    <w:p w:rsidR="000E7796" w:rsidRDefault="000E7796" w:rsidP="000E7796">
      <w:pPr>
        <w:pStyle w:val="Paragraphedeliste"/>
        <w:numPr>
          <w:ilvl w:val="0"/>
          <w:numId w:val="12"/>
        </w:numPr>
        <w:autoSpaceDE w:val="0"/>
        <w:autoSpaceDN w:val="0"/>
        <w:adjustRightInd w:val="0"/>
        <w:ind w:left="1440"/>
        <w:jc w:val="both"/>
        <w:rPr>
          <w:rFonts w:cs="OfficinaSans-Book"/>
        </w:rPr>
      </w:pPr>
      <w:r>
        <w:rPr>
          <w:rFonts w:cs="OfficinaSans-Book"/>
        </w:rPr>
        <w:t>Mé</w:t>
      </w:r>
      <w:r w:rsidRPr="00E26AB0">
        <w:rPr>
          <w:rFonts w:cs="OfficinaSans-Book"/>
        </w:rPr>
        <w:t>treurs</w:t>
      </w:r>
    </w:p>
    <w:p w:rsidR="000E7796" w:rsidRDefault="000E7796" w:rsidP="000E7796">
      <w:pPr>
        <w:autoSpaceDE w:val="0"/>
        <w:autoSpaceDN w:val="0"/>
        <w:adjustRightInd w:val="0"/>
        <w:jc w:val="both"/>
        <w:rPr>
          <w:rFonts w:ascii="Arial" w:hAnsi="Arial" w:cs="Arial"/>
          <w:b/>
          <w:bCs/>
          <w:color w:val="7F0000"/>
          <w:sz w:val="22"/>
          <w:szCs w:val="22"/>
        </w:rPr>
      </w:pPr>
      <w:r>
        <w:rPr>
          <w:rFonts w:ascii="Arial" w:hAnsi="Arial" w:cs="Arial"/>
          <w:b/>
          <w:bCs/>
          <w:noProof/>
          <w:color w:val="7F0000"/>
          <w:sz w:val="22"/>
          <w:szCs w:val="22"/>
        </w:rPr>
        <mc:AlternateContent>
          <mc:Choice Requires="wps">
            <w:drawing>
              <wp:anchor distT="0" distB="0" distL="114300" distR="114300" simplePos="0" relativeHeight="251679744" behindDoc="1" locked="0" layoutInCell="1" allowOverlap="1" wp14:anchorId="59739FBA" wp14:editId="43C3913D">
                <wp:simplePos x="0" y="0"/>
                <wp:positionH relativeFrom="column">
                  <wp:posOffset>-406400</wp:posOffset>
                </wp:positionH>
                <wp:positionV relativeFrom="paragraph">
                  <wp:posOffset>115570</wp:posOffset>
                </wp:positionV>
                <wp:extent cx="7498715" cy="248920"/>
                <wp:effectExtent l="0" t="0" r="19685" b="3048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8715" cy="248920"/>
                        </a:xfrm>
                        <a:prstGeom prst="rect">
                          <a:avLst/>
                        </a:prstGeom>
                        <a:solidFill>
                          <a:srgbClr val="FFFFFF"/>
                        </a:solidFill>
                        <a:ln w="9525">
                          <a:solidFill>
                            <a:srgbClr val="000000"/>
                          </a:solidFill>
                          <a:miter lim="800000"/>
                          <a:headEnd/>
                          <a:tailEnd/>
                        </a:ln>
                      </wps:spPr>
                      <wps:txbx>
                        <w:txbxContent>
                          <w:p w:rsidR="00086833" w:rsidRDefault="00086833" w:rsidP="000E7796">
                            <w:pPr>
                              <w:jc w:val="center"/>
                            </w:pPr>
                            <w:r>
                              <w:rPr>
                                <w:rFonts w:ascii="Arial" w:hAnsi="Arial" w:cs="Arial"/>
                                <w:b/>
                                <w:bCs/>
                                <w:color w:val="7F0000"/>
                                <w:sz w:val="22"/>
                                <w:szCs w:val="22"/>
                              </w:rPr>
                              <w:t>Missions et attributions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_x0000_s1030" style="position:absolute;left:0;text-align:left;margin-left:-31.95pt;margin-top:9.1pt;width:590.45pt;height:19.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">
                <v:textbox>
                  <w:txbxContent>
                    <w:p w14:paraId="4396ACCC" w14:textId="77777777" w:rsidR="00086833" w:rsidRDefault="00086833" w:rsidP="000E7796">
                      <w:pPr>
                        <w:jc w:val="center"/>
                      </w:pPr>
                      <w:r>
                        <w:rPr>
                          <w:rFonts w:ascii="Arial" w:hAnsi="Arial" w:cs="Arial"/>
                          <w:b/>
                          <w:bCs/>
                          <w:color w:val="7F0000"/>
                          <w:sz w:val="22"/>
                          <w:szCs w:val="22"/>
                        </w:rPr>
                        <w:t>Missions et attributions</w:t>
                      </w:r>
                    </w:p>
                  </w:txbxContent>
                </v:textbox>
              </v:rect>
            </w:pict>
          </mc:Fallback>
        </mc:AlternateContent>
      </w:r>
    </w:p>
    <w:p w:rsidR="000E7796" w:rsidRDefault="000E7796" w:rsidP="000E7796">
      <w:pPr>
        <w:autoSpaceDE w:val="0"/>
        <w:autoSpaceDN w:val="0"/>
        <w:adjustRightInd w:val="0"/>
        <w:jc w:val="both"/>
        <w:rPr>
          <w:rFonts w:ascii="Arial" w:hAnsi="Arial" w:cs="Arial"/>
          <w:b/>
          <w:bCs/>
          <w:color w:val="7F0000"/>
          <w:sz w:val="22"/>
          <w:szCs w:val="22"/>
        </w:rPr>
      </w:pPr>
    </w:p>
    <w:p w:rsidR="000E7796" w:rsidRDefault="000E7796" w:rsidP="000E7796">
      <w:pPr>
        <w:autoSpaceDE w:val="0"/>
        <w:autoSpaceDN w:val="0"/>
        <w:adjustRightInd w:val="0"/>
        <w:jc w:val="both"/>
        <w:rPr>
          <w:rFonts w:ascii="Arial" w:hAnsi="Arial" w:cs="Arial"/>
          <w:b/>
          <w:bCs/>
          <w:color w:val="7F0000"/>
          <w:sz w:val="22"/>
          <w:szCs w:val="22"/>
        </w:rPr>
      </w:pPr>
    </w:p>
    <w:p w:rsidR="000E7796" w:rsidRDefault="00603E9F" w:rsidP="000E7796">
      <w:pPr>
        <w:pStyle w:val="Paragraphedeliste"/>
        <w:numPr>
          <w:ilvl w:val="0"/>
          <w:numId w:val="8"/>
        </w:numPr>
        <w:spacing w:line="276" w:lineRule="auto"/>
        <w:jc w:val="both"/>
        <w:rPr>
          <w:rFonts w:asciiTheme="majorHAnsi" w:hAnsiTheme="majorHAnsi" w:cs="Arial"/>
        </w:rPr>
      </w:pPr>
      <w:r>
        <w:rPr>
          <w:rFonts w:asciiTheme="majorHAnsi" w:hAnsiTheme="majorHAnsi" w:cs="Arial"/>
        </w:rPr>
        <w:t>Suivi</w:t>
      </w:r>
      <w:r w:rsidR="000E7796">
        <w:rPr>
          <w:rFonts w:asciiTheme="majorHAnsi" w:hAnsiTheme="majorHAnsi" w:cs="Arial"/>
        </w:rPr>
        <w:t xml:space="preserve"> </w:t>
      </w:r>
      <w:r w:rsidR="000E7796" w:rsidRPr="00E956BB">
        <w:rPr>
          <w:rFonts w:asciiTheme="majorHAnsi" w:hAnsiTheme="majorHAnsi" w:cs="Arial"/>
        </w:rPr>
        <w:t xml:space="preserve">des </w:t>
      </w:r>
      <w:r w:rsidR="000E7796">
        <w:rPr>
          <w:rFonts w:asciiTheme="majorHAnsi" w:hAnsiTheme="majorHAnsi" w:cs="Arial"/>
        </w:rPr>
        <w:t xml:space="preserve">projets* </w:t>
      </w:r>
      <w:r w:rsidR="000E7796" w:rsidRPr="00E956BB">
        <w:rPr>
          <w:rFonts w:asciiTheme="majorHAnsi" w:hAnsiTheme="majorHAnsi" w:cs="Arial"/>
        </w:rPr>
        <w:t xml:space="preserve">de construction </w:t>
      </w:r>
      <w:r w:rsidR="000E7796">
        <w:rPr>
          <w:rFonts w:asciiTheme="majorHAnsi" w:hAnsiTheme="majorHAnsi" w:cs="Arial"/>
        </w:rPr>
        <w:t>depuis la notification des ordres de service de commencement des travaux jusqu’à la dernière réception définitive des travaux et la liquidation des dossiers y afférents (techniques, administratifs et financiers)</w:t>
      </w:r>
    </w:p>
    <w:p w:rsidR="000E7796" w:rsidRPr="002C729A" w:rsidRDefault="000E7796" w:rsidP="000E7796">
      <w:pPr>
        <w:pStyle w:val="Paragraphedeliste"/>
        <w:spacing w:line="276" w:lineRule="auto"/>
        <w:ind w:left="360"/>
        <w:jc w:val="both"/>
        <w:rPr>
          <w:rFonts w:asciiTheme="majorHAnsi" w:hAnsiTheme="majorHAnsi" w:cs="Arial"/>
        </w:rPr>
      </w:pPr>
      <w:r>
        <w:rPr>
          <w:rFonts w:asciiTheme="majorHAnsi" w:hAnsiTheme="majorHAnsi" w:cs="Arial"/>
        </w:rPr>
        <w:t xml:space="preserve">* : les projets </w:t>
      </w:r>
      <w:r w:rsidRPr="00E956BB">
        <w:rPr>
          <w:rFonts w:asciiTheme="majorHAnsi" w:hAnsiTheme="majorHAnsi" w:cs="Arial"/>
        </w:rPr>
        <w:t xml:space="preserve">soit </w:t>
      </w:r>
      <w:r>
        <w:rPr>
          <w:rFonts w:asciiTheme="majorHAnsi" w:hAnsiTheme="majorHAnsi" w:cs="Arial"/>
        </w:rPr>
        <w:t xml:space="preserve">gérés </w:t>
      </w:r>
      <w:r w:rsidRPr="00E956BB">
        <w:rPr>
          <w:rFonts w:asciiTheme="majorHAnsi" w:hAnsiTheme="majorHAnsi" w:cs="Arial"/>
        </w:rPr>
        <w:t>directement</w:t>
      </w:r>
      <w:r>
        <w:rPr>
          <w:rFonts w:asciiTheme="majorHAnsi" w:hAnsiTheme="majorHAnsi" w:cs="Arial"/>
        </w:rPr>
        <w:t xml:space="preserve"> par </w:t>
      </w:r>
      <w:r w:rsidRPr="00E956BB">
        <w:rPr>
          <w:rFonts w:asciiTheme="majorHAnsi" w:hAnsiTheme="majorHAnsi" w:cs="Arial"/>
        </w:rPr>
        <w:t>la Fondation</w:t>
      </w:r>
      <w:r>
        <w:rPr>
          <w:rFonts w:asciiTheme="majorHAnsi" w:hAnsiTheme="majorHAnsi" w:cs="Arial"/>
        </w:rPr>
        <w:t>,</w:t>
      </w:r>
      <w:r w:rsidRPr="00E956BB">
        <w:rPr>
          <w:rFonts w:asciiTheme="majorHAnsi" w:hAnsiTheme="majorHAnsi" w:cs="Arial"/>
        </w:rPr>
        <w:t xml:space="preserve"> soit par l’intermédiaire de maîtres d’ouvrages délégués ;</w:t>
      </w:r>
    </w:p>
    <w:p w:rsidR="000E7796" w:rsidRDefault="000E7796" w:rsidP="000E7796">
      <w:pPr>
        <w:pStyle w:val="Paragraphedeliste"/>
        <w:ind w:left="1080"/>
        <w:rPr>
          <w:rFonts w:ascii="Arial" w:hAnsi="Arial" w:cs="Arial"/>
          <w:sz w:val="14"/>
          <w:szCs w:val="14"/>
        </w:rPr>
      </w:pPr>
      <w:r>
        <w:rPr>
          <w:rFonts w:ascii="Arial" w:hAnsi="Arial" w:cs="Arial"/>
          <w:b/>
          <w:bCs/>
          <w:noProof/>
          <w:color w:val="7F0000"/>
          <w:sz w:val="22"/>
          <w:szCs w:val="22"/>
        </w:rPr>
        <mc:AlternateContent>
          <mc:Choice Requires="wps">
            <w:drawing>
              <wp:anchor distT="0" distB="0" distL="114300" distR="114300" simplePos="0" relativeHeight="251677696" behindDoc="1" locked="0" layoutInCell="1" allowOverlap="1" wp14:anchorId="40A7B5DD" wp14:editId="7CF8BDEB">
                <wp:simplePos x="0" y="0"/>
                <wp:positionH relativeFrom="column">
                  <wp:posOffset>-416560</wp:posOffset>
                </wp:positionH>
                <wp:positionV relativeFrom="paragraph">
                  <wp:posOffset>69215</wp:posOffset>
                </wp:positionV>
                <wp:extent cx="7498715" cy="328295"/>
                <wp:effectExtent l="0" t="0" r="19685" b="27305"/>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8715" cy="328295"/>
                        </a:xfrm>
                        <a:prstGeom prst="rect">
                          <a:avLst/>
                        </a:prstGeom>
                        <a:solidFill>
                          <a:srgbClr val="FFFFFF"/>
                        </a:solidFill>
                        <a:ln w="9525">
                          <a:solidFill>
                            <a:srgbClr val="000000"/>
                          </a:solidFill>
                          <a:miter lim="800000"/>
                          <a:headEnd/>
                          <a:tailEnd/>
                        </a:ln>
                      </wps:spPr>
                      <wps:txbx>
                        <w:txbxContent>
                          <w:p w:rsidR="00086833" w:rsidRPr="001555BC" w:rsidRDefault="00086833" w:rsidP="000E7796">
                            <w:pPr>
                              <w:jc w:val="center"/>
                              <w:rPr>
                                <w:color w:val="800040"/>
                              </w:rPr>
                            </w:pPr>
                            <w:r w:rsidRPr="001555BC">
                              <w:rPr>
                                <w:rFonts w:ascii="Cambria" w:hAnsi="Cambria" w:cs="Arial"/>
                                <w:b/>
                                <w:bCs/>
                                <w:color w:val="800040"/>
                              </w:rPr>
                              <w:t>Activités et tâches Principales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_x0000_s1031" style="position:absolute;left:0;text-align:left;margin-left:-32.75pt;margin-top:5.45pt;width:590.45pt;height:25.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">
                <v:textbox>
                  <w:txbxContent>
                    <w:p w14:paraId="0DF42906" w14:textId="77777777" w:rsidR="00086833" w:rsidRPr="001555BC" w:rsidRDefault="00086833" w:rsidP="000E7796">
                      <w:pPr>
                        <w:jc w:val="center"/>
                        <w:rPr>
                          <w:color w:val="800040"/>
                        </w:rPr>
                      </w:pPr>
                      <w:r w:rsidRPr="001555BC">
                        <w:rPr>
                          <w:rFonts w:ascii="Cambria" w:hAnsi="Cambria" w:cs="Arial"/>
                          <w:b/>
                          <w:bCs/>
                          <w:color w:val="800040"/>
                        </w:rPr>
                        <w:t>Activités et tâches Principales</w:t>
                      </w:r>
                    </w:p>
                  </w:txbxContent>
                </v:textbox>
              </v:rect>
            </w:pict>
          </mc:Fallback>
        </mc:AlternateContent>
      </w:r>
    </w:p>
    <w:p w:rsidR="000E7796" w:rsidRDefault="000E7796" w:rsidP="000E7796">
      <w:pPr>
        <w:pStyle w:val="Paragraphedeliste"/>
        <w:ind w:left="1080"/>
        <w:rPr>
          <w:rFonts w:ascii="Arial" w:hAnsi="Arial" w:cs="Arial"/>
          <w:sz w:val="14"/>
          <w:szCs w:val="14"/>
        </w:rPr>
      </w:pPr>
    </w:p>
    <w:p w:rsidR="000E7796" w:rsidRDefault="000E7796" w:rsidP="000E7796">
      <w:pPr>
        <w:pStyle w:val="Paragraphedeliste"/>
        <w:ind w:left="1080"/>
        <w:rPr>
          <w:rFonts w:ascii="Arial" w:hAnsi="Arial" w:cs="Arial"/>
          <w:sz w:val="14"/>
          <w:szCs w:val="14"/>
        </w:rPr>
      </w:pPr>
    </w:p>
    <w:p w:rsidR="000E7796" w:rsidRDefault="000E7796" w:rsidP="000E7796">
      <w:pPr>
        <w:pStyle w:val="Paragraphedeliste"/>
        <w:ind w:left="1080"/>
        <w:rPr>
          <w:rFonts w:ascii="Arial" w:hAnsi="Arial" w:cs="Arial"/>
          <w:sz w:val="14"/>
          <w:szCs w:val="14"/>
        </w:rPr>
      </w:pPr>
    </w:p>
    <w:p w:rsidR="000E7796" w:rsidRDefault="000E7796" w:rsidP="000E7796">
      <w:pPr>
        <w:pStyle w:val="Paragraphedeliste"/>
        <w:ind w:left="1080"/>
        <w:rPr>
          <w:rFonts w:ascii="Arial" w:hAnsi="Arial" w:cs="Arial"/>
          <w:sz w:val="14"/>
          <w:szCs w:val="14"/>
        </w:rPr>
      </w:pPr>
    </w:p>
    <w:p w:rsidR="00881DAF" w:rsidRPr="00881DAF" w:rsidRDefault="00881DAF" w:rsidP="00881DAF">
      <w:pPr>
        <w:pStyle w:val="Paragraphedeliste"/>
        <w:numPr>
          <w:ilvl w:val="0"/>
          <w:numId w:val="8"/>
        </w:numPr>
        <w:spacing w:line="276" w:lineRule="auto"/>
        <w:jc w:val="both"/>
        <w:rPr>
          <w:rFonts w:asciiTheme="majorHAnsi" w:hAnsiTheme="majorHAnsi" w:cs="Arial"/>
        </w:rPr>
      </w:pPr>
      <w:r>
        <w:rPr>
          <w:rFonts w:asciiTheme="majorHAnsi" w:hAnsiTheme="majorHAnsi" w:cs="Arial"/>
        </w:rPr>
        <w:t>L’é</w:t>
      </w:r>
      <w:r w:rsidRPr="00E956BB">
        <w:rPr>
          <w:rFonts w:asciiTheme="majorHAnsi" w:hAnsiTheme="majorHAnsi" w:cs="Arial"/>
        </w:rPr>
        <w:t>labor</w:t>
      </w:r>
      <w:r>
        <w:rPr>
          <w:rFonts w:asciiTheme="majorHAnsi" w:hAnsiTheme="majorHAnsi" w:cs="Arial"/>
        </w:rPr>
        <w:t>ation du</w:t>
      </w:r>
      <w:r w:rsidRPr="00E956BB">
        <w:rPr>
          <w:rFonts w:asciiTheme="majorHAnsi" w:hAnsiTheme="majorHAnsi" w:cs="Arial"/>
        </w:rPr>
        <w:t xml:space="preserve"> programme </w:t>
      </w:r>
      <w:r>
        <w:rPr>
          <w:rFonts w:asciiTheme="majorHAnsi" w:hAnsiTheme="majorHAnsi" w:cs="Arial"/>
        </w:rPr>
        <w:t xml:space="preserve">et </w:t>
      </w:r>
      <w:r w:rsidRPr="006B6638">
        <w:rPr>
          <w:rFonts w:asciiTheme="majorHAnsi" w:hAnsiTheme="majorHAnsi" w:cs="Arial"/>
        </w:rPr>
        <w:t xml:space="preserve">du budget prévisionnel des projets </w:t>
      </w:r>
      <w:r w:rsidRPr="00E956BB">
        <w:rPr>
          <w:rFonts w:asciiTheme="majorHAnsi" w:hAnsiTheme="majorHAnsi" w:cs="Arial"/>
        </w:rPr>
        <w:t xml:space="preserve">de construction en fonction des besoins </w:t>
      </w:r>
      <w:r>
        <w:rPr>
          <w:rFonts w:asciiTheme="majorHAnsi" w:hAnsiTheme="majorHAnsi" w:cs="Arial"/>
        </w:rPr>
        <w:t>de la Fondation</w:t>
      </w:r>
      <w:r w:rsidRPr="00E956BB">
        <w:rPr>
          <w:rFonts w:asciiTheme="majorHAnsi" w:hAnsiTheme="majorHAnsi" w:cs="Arial"/>
        </w:rPr>
        <w:t xml:space="preserve"> </w:t>
      </w:r>
      <w:r>
        <w:rPr>
          <w:rFonts w:asciiTheme="majorHAnsi" w:hAnsiTheme="majorHAnsi" w:cs="Arial"/>
        </w:rPr>
        <w:t>lesquels sont soumis à la validation définitive</w:t>
      </w:r>
      <w:r w:rsidRPr="00E956BB">
        <w:rPr>
          <w:rFonts w:asciiTheme="majorHAnsi" w:hAnsiTheme="majorHAnsi" w:cs="Arial"/>
        </w:rPr>
        <w:t xml:space="preserve"> par </w:t>
      </w:r>
      <w:r>
        <w:rPr>
          <w:rFonts w:asciiTheme="majorHAnsi" w:hAnsiTheme="majorHAnsi" w:cs="Arial"/>
        </w:rPr>
        <w:t>M. Président</w:t>
      </w:r>
      <w:r w:rsidRPr="00E956BB">
        <w:rPr>
          <w:rFonts w:asciiTheme="majorHAnsi" w:hAnsiTheme="majorHAnsi" w:cs="Arial"/>
        </w:rPr>
        <w:t>;</w:t>
      </w:r>
    </w:p>
    <w:p w:rsidR="000E7796" w:rsidRPr="00B01F26" w:rsidRDefault="000E7796" w:rsidP="000E7796">
      <w:pPr>
        <w:pStyle w:val="Paragraphedeliste"/>
        <w:numPr>
          <w:ilvl w:val="0"/>
          <w:numId w:val="8"/>
        </w:numPr>
        <w:spacing w:line="276" w:lineRule="auto"/>
        <w:jc w:val="both"/>
        <w:rPr>
          <w:rFonts w:asciiTheme="majorHAnsi" w:hAnsiTheme="majorHAnsi" w:cs="Arial"/>
        </w:rPr>
      </w:pPr>
      <w:r>
        <w:rPr>
          <w:rFonts w:asciiTheme="majorHAnsi" w:hAnsiTheme="majorHAnsi" w:cs="Arial"/>
        </w:rPr>
        <w:t>L</w:t>
      </w:r>
      <w:r w:rsidR="00E50CEC">
        <w:rPr>
          <w:rFonts w:asciiTheme="majorHAnsi" w:hAnsiTheme="majorHAnsi" w:cs="Arial"/>
        </w:rPr>
        <w:t xml:space="preserve">e suivi et le contrôle </w:t>
      </w:r>
      <w:r>
        <w:rPr>
          <w:rFonts w:asciiTheme="majorHAnsi" w:hAnsiTheme="majorHAnsi" w:cs="Arial"/>
        </w:rPr>
        <w:t>de toutes opérations liant la Fondation aux différentes parties prenantes des projets (missions</w:t>
      </w:r>
      <w:r w:rsidR="00E50CEC">
        <w:rPr>
          <w:rFonts w:asciiTheme="majorHAnsi" w:hAnsiTheme="majorHAnsi" w:cs="Arial"/>
        </w:rPr>
        <w:t xml:space="preserve"> et taches</w:t>
      </w:r>
      <w:r>
        <w:rPr>
          <w:rFonts w:asciiTheme="majorHAnsi" w:hAnsiTheme="majorHAnsi" w:cs="Arial"/>
        </w:rPr>
        <w:t xml:space="preserve">, </w:t>
      </w:r>
      <w:r w:rsidR="00207391">
        <w:rPr>
          <w:rFonts w:asciiTheme="majorHAnsi" w:hAnsiTheme="majorHAnsi" w:cs="Arial"/>
        </w:rPr>
        <w:t xml:space="preserve">respect des </w:t>
      </w:r>
      <w:r>
        <w:rPr>
          <w:rFonts w:asciiTheme="majorHAnsi" w:hAnsiTheme="majorHAnsi" w:cs="Arial"/>
        </w:rPr>
        <w:t>termes des contrats, validation des honoraires, réception des missions etc…),</w:t>
      </w:r>
    </w:p>
    <w:p w:rsidR="006306AB" w:rsidRDefault="006306AB" w:rsidP="006306AB">
      <w:pPr>
        <w:pStyle w:val="Paragraphedeliste"/>
        <w:numPr>
          <w:ilvl w:val="0"/>
          <w:numId w:val="8"/>
        </w:numPr>
        <w:spacing w:line="276" w:lineRule="auto"/>
        <w:jc w:val="both"/>
        <w:rPr>
          <w:rFonts w:asciiTheme="majorHAnsi" w:hAnsiTheme="majorHAnsi" w:cs="Arial"/>
        </w:rPr>
      </w:pPr>
      <w:r>
        <w:rPr>
          <w:rFonts w:asciiTheme="majorHAnsi" w:hAnsiTheme="majorHAnsi" w:cs="Arial"/>
        </w:rPr>
        <w:t>Assister aux réunions, en cas de besoins, avec les équipes chargées des études architecturales et techniques et ce pour une meilleure connaissance des opérations, des choix et des orientations stratégiques des projets,</w:t>
      </w:r>
    </w:p>
    <w:p w:rsidR="00342BA2" w:rsidRPr="00342BA2" w:rsidRDefault="00342BA2" w:rsidP="00342BA2">
      <w:pPr>
        <w:pStyle w:val="Paragraphedeliste"/>
        <w:numPr>
          <w:ilvl w:val="0"/>
          <w:numId w:val="8"/>
        </w:numPr>
        <w:spacing w:line="276" w:lineRule="auto"/>
        <w:jc w:val="both"/>
        <w:rPr>
          <w:rFonts w:asciiTheme="majorHAnsi" w:hAnsiTheme="majorHAnsi" w:cs="Arial"/>
        </w:rPr>
      </w:pPr>
      <w:r>
        <w:rPr>
          <w:rFonts w:asciiTheme="majorHAnsi" w:hAnsiTheme="majorHAnsi" w:cs="Arial"/>
        </w:rPr>
        <w:t>Participer à titre consultatif, avec les équipes chargées des études – en cas de besoins-, aux choix des entreprises chargées des travaux,</w:t>
      </w:r>
    </w:p>
    <w:p w:rsidR="006306AB" w:rsidRDefault="000E7796" w:rsidP="006306AB">
      <w:pPr>
        <w:pStyle w:val="Paragraphedeliste"/>
        <w:numPr>
          <w:ilvl w:val="0"/>
          <w:numId w:val="8"/>
        </w:numPr>
        <w:spacing w:line="276" w:lineRule="auto"/>
        <w:jc w:val="both"/>
        <w:rPr>
          <w:rFonts w:asciiTheme="majorHAnsi" w:hAnsiTheme="majorHAnsi" w:cs="Arial"/>
        </w:rPr>
      </w:pPr>
      <w:r w:rsidRPr="006306AB">
        <w:rPr>
          <w:rFonts w:asciiTheme="majorHAnsi" w:hAnsiTheme="majorHAnsi" w:cs="Arial"/>
        </w:rPr>
        <w:t>L</w:t>
      </w:r>
      <w:r w:rsidR="00E50CEC" w:rsidRPr="006306AB">
        <w:rPr>
          <w:rFonts w:asciiTheme="majorHAnsi" w:hAnsiTheme="majorHAnsi" w:cs="Arial"/>
        </w:rPr>
        <w:t xml:space="preserve">e </w:t>
      </w:r>
      <w:r w:rsidRPr="006306AB">
        <w:rPr>
          <w:rFonts w:asciiTheme="majorHAnsi" w:hAnsiTheme="majorHAnsi" w:cs="Arial"/>
        </w:rPr>
        <w:t xml:space="preserve">suivi et </w:t>
      </w:r>
      <w:r w:rsidR="00E50CEC" w:rsidRPr="006306AB">
        <w:rPr>
          <w:rFonts w:asciiTheme="majorHAnsi" w:hAnsiTheme="majorHAnsi" w:cs="Arial"/>
        </w:rPr>
        <w:t>le</w:t>
      </w:r>
      <w:r w:rsidRPr="006306AB">
        <w:rPr>
          <w:rFonts w:asciiTheme="majorHAnsi" w:hAnsiTheme="majorHAnsi" w:cs="Arial"/>
        </w:rPr>
        <w:t xml:space="preserve"> contrôle des travaux </w:t>
      </w:r>
      <w:r w:rsidR="006306AB">
        <w:rPr>
          <w:rFonts w:asciiTheme="majorHAnsi" w:hAnsiTheme="majorHAnsi" w:cs="Arial"/>
        </w:rPr>
        <w:t>avec les équipes membres des commissions de suivi depuis la notification des ordres de services de commencement des travaux et jusqu’à la dernière réception définitive desdits travaux avec liquidation des dossiers y afférents,</w:t>
      </w:r>
    </w:p>
    <w:p w:rsidR="000E7796" w:rsidRPr="006306AB" w:rsidRDefault="006B72DC" w:rsidP="000E7796">
      <w:pPr>
        <w:pStyle w:val="Paragraphedeliste"/>
        <w:numPr>
          <w:ilvl w:val="0"/>
          <w:numId w:val="8"/>
        </w:numPr>
        <w:spacing w:line="276" w:lineRule="auto"/>
        <w:jc w:val="both"/>
        <w:rPr>
          <w:rFonts w:asciiTheme="majorHAnsi" w:hAnsiTheme="majorHAnsi" w:cs="Arial"/>
        </w:rPr>
      </w:pPr>
      <w:r w:rsidRPr="006306AB">
        <w:rPr>
          <w:rFonts w:asciiTheme="majorHAnsi" w:hAnsiTheme="majorHAnsi" w:cs="Arial"/>
        </w:rPr>
        <w:t xml:space="preserve">Le suivi et le contrôle </w:t>
      </w:r>
      <w:r w:rsidR="000E7796" w:rsidRPr="006306AB">
        <w:rPr>
          <w:rFonts w:asciiTheme="majorHAnsi" w:hAnsiTheme="majorHAnsi" w:cs="Arial"/>
        </w:rPr>
        <w:t>de toutes opérations liant la Fondation aux différents organismes locaux jusqu’à l’aboutissement des dossiers liés à l’autorisation de construire (modification), aux branchements, aux classements des édifices, aux permis d’habiter et certificat de conformité, etc…</w:t>
      </w:r>
    </w:p>
    <w:p w:rsidR="000E7796" w:rsidRPr="00E956BB" w:rsidRDefault="000E7796" w:rsidP="000E7796">
      <w:pPr>
        <w:pStyle w:val="Paragraphedeliste"/>
        <w:numPr>
          <w:ilvl w:val="0"/>
          <w:numId w:val="8"/>
        </w:numPr>
        <w:spacing w:line="276" w:lineRule="auto"/>
        <w:jc w:val="both"/>
        <w:rPr>
          <w:rFonts w:asciiTheme="majorHAnsi" w:hAnsiTheme="majorHAnsi" w:cs="Arial"/>
        </w:rPr>
      </w:pPr>
      <w:r>
        <w:rPr>
          <w:rFonts w:asciiTheme="majorHAnsi" w:hAnsiTheme="majorHAnsi" w:cs="Arial"/>
        </w:rPr>
        <w:t xml:space="preserve">La participation avec les membres des commissions de suivi aux </w:t>
      </w:r>
      <w:r w:rsidRPr="00E956BB">
        <w:rPr>
          <w:rFonts w:asciiTheme="majorHAnsi" w:hAnsiTheme="majorHAnsi" w:cs="Arial"/>
        </w:rPr>
        <w:t>réceptions  provisoires et définitives des travaux</w:t>
      </w:r>
      <w:r>
        <w:rPr>
          <w:rFonts w:asciiTheme="majorHAnsi" w:hAnsiTheme="majorHAnsi" w:cs="Arial"/>
        </w:rPr>
        <w:t>,</w:t>
      </w:r>
    </w:p>
    <w:p w:rsidR="000E7796" w:rsidRDefault="000E7796" w:rsidP="000E7796">
      <w:pPr>
        <w:pStyle w:val="Paragraphedeliste"/>
        <w:numPr>
          <w:ilvl w:val="0"/>
          <w:numId w:val="8"/>
        </w:numPr>
        <w:spacing w:line="276" w:lineRule="auto"/>
        <w:jc w:val="both"/>
        <w:rPr>
          <w:rFonts w:asciiTheme="majorHAnsi" w:hAnsiTheme="majorHAnsi" w:cs="Arial"/>
        </w:rPr>
      </w:pPr>
      <w:r>
        <w:rPr>
          <w:rFonts w:asciiTheme="majorHAnsi" w:hAnsiTheme="majorHAnsi" w:cs="Arial"/>
        </w:rPr>
        <w:t>L</w:t>
      </w:r>
      <w:r w:rsidR="006B72DC">
        <w:rPr>
          <w:rFonts w:asciiTheme="majorHAnsi" w:hAnsiTheme="majorHAnsi" w:cs="Arial"/>
        </w:rPr>
        <w:t xml:space="preserve">e </w:t>
      </w:r>
      <w:r>
        <w:rPr>
          <w:rFonts w:asciiTheme="majorHAnsi" w:hAnsiTheme="majorHAnsi" w:cs="Arial"/>
        </w:rPr>
        <w:t>suivi des procédures et des interfaces avec les intervenants et les administrations agissant directement ou indirectement dans la réalisation des projets de construction,</w:t>
      </w:r>
    </w:p>
    <w:p w:rsidR="000E7796" w:rsidRDefault="000E7796" w:rsidP="000E7796">
      <w:pPr>
        <w:pStyle w:val="Paragraphedeliste"/>
        <w:numPr>
          <w:ilvl w:val="0"/>
          <w:numId w:val="8"/>
        </w:numPr>
        <w:spacing w:line="276" w:lineRule="auto"/>
        <w:jc w:val="both"/>
        <w:rPr>
          <w:rFonts w:asciiTheme="majorHAnsi" w:hAnsiTheme="majorHAnsi" w:cs="Arial"/>
        </w:rPr>
      </w:pPr>
      <w:r>
        <w:rPr>
          <w:rFonts w:asciiTheme="majorHAnsi" w:hAnsiTheme="majorHAnsi" w:cs="Arial"/>
        </w:rPr>
        <w:t>La gestion administrative et financière des projets de construction,</w:t>
      </w:r>
    </w:p>
    <w:p w:rsidR="000E7796" w:rsidRDefault="000E7796" w:rsidP="000E7796">
      <w:pPr>
        <w:pStyle w:val="Paragraphedeliste"/>
        <w:numPr>
          <w:ilvl w:val="0"/>
          <w:numId w:val="8"/>
        </w:numPr>
        <w:spacing w:line="276" w:lineRule="auto"/>
        <w:jc w:val="both"/>
        <w:rPr>
          <w:rFonts w:asciiTheme="majorHAnsi" w:hAnsiTheme="majorHAnsi" w:cs="Arial"/>
        </w:rPr>
      </w:pPr>
      <w:r>
        <w:rPr>
          <w:rFonts w:asciiTheme="majorHAnsi" w:hAnsiTheme="majorHAnsi" w:cs="Arial"/>
        </w:rPr>
        <w:t>La validation des situations et des décomptes des différents intervenants et entreprises agissant dans les projets de constructions,</w:t>
      </w:r>
    </w:p>
    <w:p w:rsidR="000E7796" w:rsidRDefault="000E7796" w:rsidP="000E7796">
      <w:pPr>
        <w:pStyle w:val="Paragraphedeliste"/>
        <w:numPr>
          <w:ilvl w:val="0"/>
          <w:numId w:val="8"/>
        </w:numPr>
        <w:spacing w:line="276" w:lineRule="auto"/>
        <w:jc w:val="both"/>
        <w:rPr>
          <w:rFonts w:asciiTheme="majorHAnsi" w:hAnsiTheme="majorHAnsi" w:cs="Arial"/>
        </w:rPr>
      </w:pPr>
      <w:r>
        <w:rPr>
          <w:rFonts w:asciiTheme="majorHAnsi" w:hAnsiTheme="majorHAnsi" w:cs="Arial"/>
        </w:rPr>
        <w:t xml:space="preserve">Le </w:t>
      </w:r>
      <w:proofErr w:type="spellStart"/>
      <w:r>
        <w:rPr>
          <w:rFonts w:asciiTheme="majorHAnsi" w:hAnsiTheme="majorHAnsi" w:cs="Arial"/>
        </w:rPr>
        <w:t>reporting</w:t>
      </w:r>
      <w:proofErr w:type="spellEnd"/>
      <w:r w:rsidR="009D4DAA">
        <w:rPr>
          <w:rFonts w:asciiTheme="majorHAnsi" w:hAnsiTheme="majorHAnsi" w:cs="Arial"/>
        </w:rPr>
        <w:t xml:space="preserve"> systématique à </w:t>
      </w:r>
      <w:proofErr w:type="spellStart"/>
      <w:r w:rsidR="009D4DAA">
        <w:rPr>
          <w:rFonts w:asciiTheme="majorHAnsi" w:hAnsiTheme="majorHAnsi" w:cs="Arial"/>
        </w:rPr>
        <w:t>l’hiérarchie</w:t>
      </w:r>
      <w:proofErr w:type="spellEnd"/>
      <w:r>
        <w:rPr>
          <w:rFonts w:asciiTheme="majorHAnsi" w:hAnsiTheme="majorHAnsi" w:cs="Arial"/>
        </w:rPr>
        <w:t>, avec une cadence convenue, des situa</w:t>
      </w:r>
      <w:r w:rsidR="006B72DC">
        <w:rPr>
          <w:rFonts w:asciiTheme="majorHAnsi" w:hAnsiTheme="majorHAnsi" w:cs="Arial"/>
        </w:rPr>
        <w:t>tions des avancements physiques</w:t>
      </w:r>
      <w:r>
        <w:rPr>
          <w:rFonts w:asciiTheme="majorHAnsi" w:hAnsiTheme="majorHAnsi" w:cs="Arial"/>
        </w:rPr>
        <w:t xml:space="preserve"> et comptables,</w:t>
      </w:r>
      <w:r w:rsidR="006B72DC">
        <w:rPr>
          <w:rFonts w:asciiTheme="majorHAnsi" w:hAnsiTheme="majorHAnsi" w:cs="Arial"/>
        </w:rPr>
        <w:t xml:space="preserve"> des opérations en charge ;</w:t>
      </w:r>
    </w:p>
    <w:p w:rsidR="000E7796" w:rsidRDefault="000E7796" w:rsidP="000E7796">
      <w:pPr>
        <w:pStyle w:val="Paragraphedeliste"/>
        <w:numPr>
          <w:ilvl w:val="0"/>
          <w:numId w:val="8"/>
        </w:numPr>
        <w:spacing w:line="276" w:lineRule="auto"/>
        <w:jc w:val="both"/>
        <w:rPr>
          <w:rFonts w:asciiTheme="majorHAnsi" w:hAnsiTheme="majorHAnsi" w:cs="Arial"/>
        </w:rPr>
      </w:pPr>
      <w:r>
        <w:rPr>
          <w:rFonts w:asciiTheme="majorHAnsi" w:hAnsiTheme="majorHAnsi" w:cs="Arial"/>
        </w:rPr>
        <w:t>L’élaboration de toutes taches nécessaires à la réussite des projets demandées par l’hiérarchie.</w:t>
      </w:r>
    </w:p>
    <w:p w:rsidR="000E7796" w:rsidRDefault="000E7796" w:rsidP="000E7796">
      <w:pPr>
        <w:pStyle w:val="Paragraphedeliste"/>
        <w:ind w:left="1080"/>
        <w:rPr>
          <w:rFonts w:ascii="Arial" w:hAnsi="Arial" w:cs="Arial"/>
          <w:sz w:val="14"/>
          <w:szCs w:val="14"/>
        </w:rPr>
      </w:pPr>
    </w:p>
    <w:p w:rsidR="000E7796" w:rsidRDefault="000E7796" w:rsidP="000E7796">
      <w:pPr>
        <w:pStyle w:val="Paragraphedeliste"/>
        <w:ind w:left="1080"/>
        <w:rPr>
          <w:rFonts w:ascii="Arial" w:hAnsi="Arial" w:cs="Arial"/>
          <w:sz w:val="14"/>
          <w:szCs w:val="14"/>
        </w:rPr>
      </w:pPr>
    </w:p>
    <w:p w:rsidR="000E7796" w:rsidRDefault="000E7796" w:rsidP="000E7796">
      <w:pPr>
        <w:pStyle w:val="Paragraphedeliste"/>
        <w:ind w:left="1080"/>
        <w:rPr>
          <w:rFonts w:ascii="Arial" w:hAnsi="Arial" w:cs="Arial"/>
          <w:sz w:val="14"/>
          <w:szCs w:val="14"/>
        </w:rPr>
      </w:pPr>
    </w:p>
    <w:p w:rsidR="000E7796" w:rsidRDefault="000E7796" w:rsidP="000E7796">
      <w:pPr>
        <w:pStyle w:val="Paragraphedeliste"/>
        <w:ind w:left="1080"/>
        <w:rPr>
          <w:rFonts w:ascii="Arial" w:hAnsi="Arial" w:cs="Arial"/>
          <w:sz w:val="14"/>
          <w:szCs w:val="14"/>
        </w:rPr>
      </w:pPr>
    </w:p>
    <w:p w:rsidR="006B72DC" w:rsidRDefault="006B72DC" w:rsidP="000E7796">
      <w:pPr>
        <w:pStyle w:val="Paragraphedeliste"/>
        <w:ind w:left="1080"/>
        <w:rPr>
          <w:rFonts w:ascii="Arial" w:hAnsi="Arial" w:cs="Arial"/>
          <w:sz w:val="14"/>
          <w:szCs w:val="14"/>
        </w:rPr>
      </w:pPr>
    </w:p>
    <w:p w:rsidR="000E7796" w:rsidRPr="00E32C6C" w:rsidRDefault="000E7796" w:rsidP="000E7796">
      <w:pPr>
        <w:pStyle w:val="Paragraphedeliste"/>
        <w:ind w:left="1080"/>
        <w:rPr>
          <w:rFonts w:ascii="Arial" w:hAnsi="Arial" w:cs="Arial"/>
          <w:sz w:val="14"/>
          <w:szCs w:val="14"/>
        </w:rPr>
      </w:pPr>
      <w:r>
        <w:rPr>
          <w:rFonts w:ascii="Arial" w:hAnsi="Arial" w:cs="Arial"/>
          <w:b/>
          <w:bCs/>
          <w:noProof/>
          <w:color w:val="7F0000"/>
          <w:sz w:val="22"/>
          <w:szCs w:val="22"/>
        </w:rPr>
        <mc:AlternateContent>
          <mc:Choice Requires="wps">
            <w:drawing>
              <wp:anchor distT="0" distB="0" distL="114300" distR="114300" simplePos="0" relativeHeight="251675648" behindDoc="1" locked="0" layoutInCell="1" allowOverlap="1" wp14:anchorId="6D9ACA04" wp14:editId="66450026">
                <wp:simplePos x="0" y="0"/>
                <wp:positionH relativeFrom="column">
                  <wp:posOffset>-416560</wp:posOffset>
                </wp:positionH>
                <wp:positionV relativeFrom="paragraph">
                  <wp:posOffset>98425</wp:posOffset>
                </wp:positionV>
                <wp:extent cx="7498715" cy="201930"/>
                <wp:effectExtent l="0" t="0" r="19685" b="2667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8715"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8" o:spid="_x0000_s1026" style="position:absolute;margin-left:-32.75pt;margin-top:7.75pt;width:590.45pt;height:15.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"/>
            </w:pict>
          </mc:Fallback>
        </mc:AlternateContent>
      </w:r>
    </w:p>
    <w:p w:rsidR="000E7796" w:rsidRPr="00EA21F6" w:rsidRDefault="000E7796" w:rsidP="000E7796">
      <w:pPr>
        <w:autoSpaceDE w:val="0"/>
        <w:autoSpaceDN w:val="0"/>
        <w:adjustRightInd w:val="0"/>
        <w:ind w:firstLine="708"/>
        <w:jc w:val="center"/>
        <w:rPr>
          <w:rFonts w:ascii="Arial" w:hAnsi="Arial" w:cs="Arial"/>
          <w:b/>
          <w:bCs/>
          <w:color w:val="7F0000"/>
          <w:sz w:val="22"/>
          <w:szCs w:val="22"/>
        </w:rPr>
      </w:pPr>
      <w:r>
        <w:rPr>
          <w:rFonts w:ascii="Arial" w:hAnsi="Arial" w:cs="Arial"/>
          <w:b/>
          <w:bCs/>
          <w:color w:val="7F0000"/>
          <w:sz w:val="22"/>
          <w:szCs w:val="22"/>
        </w:rPr>
        <w:t>Profil</w:t>
      </w:r>
    </w:p>
    <w:p w:rsidR="000E7796" w:rsidRPr="0011770C" w:rsidRDefault="000E7796" w:rsidP="000E7796">
      <w:pPr>
        <w:autoSpaceDE w:val="0"/>
        <w:autoSpaceDN w:val="0"/>
        <w:adjustRightInd w:val="0"/>
        <w:rPr>
          <w:rFonts w:ascii="Arial" w:hAnsi="Arial" w:cs="Arial"/>
          <w:b/>
          <w:bCs/>
          <w:color w:val="7F0000"/>
          <w:sz w:val="14"/>
          <w:szCs w:val="14"/>
          <w:u w:val="single"/>
        </w:rPr>
      </w:pPr>
    </w:p>
    <w:p w:rsidR="000E7796" w:rsidRPr="0011770C" w:rsidRDefault="000E7796" w:rsidP="000E7796">
      <w:pPr>
        <w:numPr>
          <w:ilvl w:val="0"/>
          <w:numId w:val="1"/>
        </w:numPr>
        <w:tabs>
          <w:tab w:val="left" w:pos="720"/>
        </w:tabs>
        <w:autoSpaceDE w:val="0"/>
        <w:autoSpaceDN w:val="0"/>
        <w:adjustRightInd w:val="0"/>
        <w:rPr>
          <w:rFonts w:ascii="Arial" w:hAnsi="Arial" w:cs="Arial"/>
          <w:b/>
          <w:bCs/>
          <w:color w:val="7F0000"/>
          <w:sz w:val="14"/>
          <w:szCs w:val="14"/>
          <w:u w:val="single"/>
        </w:rPr>
      </w:pPr>
      <w:r w:rsidRPr="0011770C">
        <w:rPr>
          <w:rFonts w:ascii="Arial" w:hAnsi="Arial" w:cs="Arial"/>
          <w:b/>
          <w:bCs/>
          <w:color w:val="7F0000"/>
          <w:sz w:val="14"/>
          <w:szCs w:val="14"/>
          <w:u w:val="single"/>
        </w:rPr>
        <w:t>Formation :</w:t>
      </w:r>
    </w:p>
    <w:p w:rsidR="000E7796" w:rsidRPr="00D74469" w:rsidRDefault="000E7796" w:rsidP="000E7796">
      <w:pPr>
        <w:pStyle w:val="Paragraphedeliste"/>
        <w:tabs>
          <w:tab w:val="left" w:pos="720"/>
        </w:tabs>
        <w:autoSpaceDE w:val="0"/>
        <w:autoSpaceDN w:val="0"/>
        <w:adjustRightInd w:val="0"/>
        <w:ind w:left="360"/>
        <w:rPr>
          <w:rFonts w:asciiTheme="majorHAnsi" w:hAnsiTheme="majorHAnsi" w:cs="Arial"/>
        </w:rPr>
      </w:pPr>
      <w:r w:rsidRPr="00D74469">
        <w:rPr>
          <w:rFonts w:asciiTheme="majorHAnsi" w:hAnsiTheme="majorHAnsi" w:cs="Arial"/>
        </w:rPr>
        <w:t xml:space="preserve">Diplôme </w:t>
      </w:r>
      <w:r>
        <w:rPr>
          <w:rFonts w:asciiTheme="majorHAnsi" w:hAnsiTheme="majorHAnsi" w:cs="Arial"/>
        </w:rPr>
        <w:t>d’ingénieur en Génie Civil</w:t>
      </w:r>
      <w:r w:rsidRPr="00D74469">
        <w:rPr>
          <w:rFonts w:asciiTheme="majorHAnsi" w:hAnsiTheme="majorHAnsi" w:cs="Arial"/>
        </w:rPr>
        <w:t xml:space="preserve"> de grandes Ecoles d’ingénieur</w:t>
      </w:r>
      <w:r>
        <w:rPr>
          <w:rFonts w:asciiTheme="majorHAnsi" w:hAnsiTheme="majorHAnsi" w:cs="Arial"/>
        </w:rPr>
        <w:t>s</w:t>
      </w:r>
      <w:r w:rsidRPr="00D74469">
        <w:rPr>
          <w:rFonts w:asciiTheme="majorHAnsi" w:hAnsiTheme="majorHAnsi" w:cs="Arial"/>
        </w:rPr>
        <w:t xml:space="preserve"> ou équivalent</w:t>
      </w:r>
    </w:p>
    <w:p w:rsidR="000E7796" w:rsidRPr="0011770C" w:rsidRDefault="000E7796" w:rsidP="000E7796">
      <w:pPr>
        <w:numPr>
          <w:ilvl w:val="0"/>
          <w:numId w:val="1"/>
        </w:numPr>
        <w:tabs>
          <w:tab w:val="left" w:pos="720"/>
        </w:tabs>
        <w:autoSpaceDE w:val="0"/>
        <w:autoSpaceDN w:val="0"/>
        <w:adjustRightInd w:val="0"/>
        <w:rPr>
          <w:rFonts w:ascii="Arial" w:hAnsi="Arial" w:cs="Arial"/>
          <w:b/>
          <w:bCs/>
          <w:color w:val="7F0000"/>
          <w:sz w:val="14"/>
          <w:szCs w:val="14"/>
          <w:u w:val="single"/>
        </w:rPr>
      </w:pPr>
      <w:r w:rsidRPr="0011770C">
        <w:rPr>
          <w:rFonts w:ascii="Arial" w:hAnsi="Arial" w:cs="Arial"/>
          <w:b/>
          <w:bCs/>
          <w:color w:val="7F0000"/>
          <w:sz w:val="14"/>
          <w:szCs w:val="14"/>
          <w:u w:val="single"/>
        </w:rPr>
        <w:t xml:space="preserve">Expérience : </w:t>
      </w:r>
    </w:p>
    <w:p w:rsidR="000E7796" w:rsidRPr="0011770C" w:rsidRDefault="000E7796" w:rsidP="000E7796">
      <w:pPr>
        <w:tabs>
          <w:tab w:val="left" w:pos="720"/>
        </w:tabs>
        <w:autoSpaceDE w:val="0"/>
        <w:autoSpaceDN w:val="0"/>
        <w:adjustRightInd w:val="0"/>
        <w:ind w:left="426"/>
        <w:rPr>
          <w:rFonts w:ascii="Arial" w:hAnsi="Arial" w:cs="Arial"/>
          <w:sz w:val="14"/>
          <w:szCs w:val="14"/>
        </w:rPr>
      </w:pPr>
      <w:r>
        <w:rPr>
          <w:rFonts w:asciiTheme="majorHAnsi" w:hAnsiTheme="majorHAnsi" w:cs="Arial"/>
        </w:rPr>
        <w:t>Une e</w:t>
      </w:r>
      <w:r w:rsidRPr="00E956BB">
        <w:rPr>
          <w:rFonts w:asciiTheme="majorHAnsi" w:hAnsiTheme="majorHAnsi" w:cs="Arial"/>
        </w:rPr>
        <w:t xml:space="preserve">xpérience  </w:t>
      </w:r>
      <w:r>
        <w:rPr>
          <w:rFonts w:asciiTheme="majorHAnsi" w:hAnsiTheme="majorHAnsi" w:cs="Arial"/>
        </w:rPr>
        <w:t xml:space="preserve">dans le domaine de la construction </w:t>
      </w:r>
      <w:r w:rsidRPr="00E956BB">
        <w:rPr>
          <w:rFonts w:asciiTheme="majorHAnsi" w:hAnsiTheme="majorHAnsi" w:cs="Arial"/>
        </w:rPr>
        <w:t>dans une administration ou un établissement Public ou Privé </w:t>
      </w:r>
      <w:r>
        <w:rPr>
          <w:rFonts w:ascii="Arial" w:hAnsi="Arial" w:cs="Arial"/>
          <w:sz w:val="14"/>
          <w:szCs w:val="14"/>
        </w:rPr>
        <w:t xml:space="preserve"> </w:t>
      </w:r>
      <w:r w:rsidRPr="00D74469">
        <w:rPr>
          <w:rFonts w:asciiTheme="majorHAnsi" w:hAnsiTheme="majorHAnsi" w:cs="Arial"/>
        </w:rPr>
        <w:t>sera un atout</w:t>
      </w:r>
      <w:r>
        <w:rPr>
          <w:rFonts w:asciiTheme="majorHAnsi" w:hAnsiTheme="majorHAnsi" w:cs="Arial"/>
        </w:rPr>
        <w:t>.</w:t>
      </w:r>
    </w:p>
    <w:p w:rsidR="000E7796" w:rsidRDefault="000E7796" w:rsidP="000E7796">
      <w:pPr>
        <w:numPr>
          <w:ilvl w:val="0"/>
          <w:numId w:val="1"/>
        </w:numPr>
        <w:tabs>
          <w:tab w:val="left" w:pos="720"/>
        </w:tabs>
        <w:autoSpaceDE w:val="0"/>
        <w:autoSpaceDN w:val="0"/>
        <w:adjustRightInd w:val="0"/>
        <w:rPr>
          <w:rFonts w:ascii="Arial" w:hAnsi="Arial" w:cs="Arial"/>
          <w:b/>
          <w:bCs/>
          <w:color w:val="7F0000"/>
          <w:sz w:val="14"/>
          <w:szCs w:val="14"/>
          <w:u w:val="single"/>
        </w:rPr>
      </w:pPr>
      <w:r>
        <w:rPr>
          <w:rFonts w:ascii="Arial" w:hAnsi="Arial" w:cs="Arial"/>
          <w:b/>
          <w:bCs/>
          <w:color w:val="7F0000"/>
          <w:sz w:val="14"/>
          <w:szCs w:val="14"/>
          <w:u w:val="single"/>
        </w:rPr>
        <w:t>Compétences techniques et humaines</w:t>
      </w:r>
      <w:r w:rsidRPr="0011770C">
        <w:rPr>
          <w:rFonts w:ascii="Arial" w:hAnsi="Arial" w:cs="Arial"/>
          <w:b/>
          <w:bCs/>
          <w:color w:val="7F0000"/>
          <w:sz w:val="14"/>
          <w:szCs w:val="14"/>
          <w:u w:val="single"/>
        </w:rPr>
        <w:t> :</w:t>
      </w:r>
    </w:p>
    <w:p w:rsidR="000E7796" w:rsidRPr="0003685E" w:rsidRDefault="000E7796" w:rsidP="0003685E">
      <w:pPr>
        <w:pStyle w:val="Paragraphedeliste"/>
        <w:numPr>
          <w:ilvl w:val="0"/>
          <w:numId w:val="12"/>
        </w:numPr>
        <w:autoSpaceDE w:val="0"/>
        <w:autoSpaceDN w:val="0"/>
        <w:adjustRightInd w:val="0"/>
        <w:ind w:left="851"/>
        <w:jc w:val="both"/>
        <w:rPr>
          <w:rFonts w:asciiTheme="majorHAnsi" w:hAnsiTheme="majorHAnsi" w:cs="Arial"/>
        </w:rPr>
      </w:pPr>
      <w:r w:rsidRPr="0003685E">
        <w:rPr>
          <w:rFonts w:asciiTheme="majorHAnsi" w:hAnsiTheme="majorHAnsi" w:cs="Arial"/>
        </w:rPr>
        <w:t>Capacité d’écoute, de communication et d’adaptation ;</w:t>
      </w:r>
    </w:p>
    <w:p w:rsidR="000E7796" w:rsidRPr="0003685E" w:rsidRDefault="000E7796" w:rsidP="0003685E">
      <w:pPr>
        <w:pStyle w:val="Paragraphedeliste"/>
        <w:numPr>
          <w:ilvl w:val="0"/>
          <w:numId w:val="12"/>
        </w:numPr>
        <w:autoSpaceDE w:val="0"/>
        <w:autoSpaceDN w:val="0"/>
        <w:adjustRightInd w:val="0"/>
        <w:ind w:left="851"/>
        <w:jc w:val="both"/>
        <w:rPr>
          <w:rFonts w:asciiTheme="majorHAnsi" w:hAnsiTheme="majorHAnsi" w:cs="Arial"/>
        </w:rPr>
      </w:pPr>
      <w:r w:rsidRPr="0003685E">
        <w:rPr>
          <w:rFonts w:asciiTheme="majorHAnsi" w:hAnsiTheme="majorHAnsi" w:cs="Arial"/>
        </w:rPr>
        <w:t>Capacité de travail en équipe ;</w:t>
      </w:r>
    </w:p>
    <w:p w:rsidR="000E7796" w:rsidRPr="0003685E" w:rsidRDefault="000E7796" w:rsidP="0003685E">
      <w:pPr>
        <w:pStyle w:val="Paragraphedeliste"/>
        <w:numPr>
          <w:ilvl w:val="0"/>
          <w:numId w:val="12"/>
        </w:numPr>
        <w:autoSpaceDE w:val="0"/>
        <w:autoSpaceDN w:val="0"/>
        <w:adjustRightInd w:val="0"/>
        <w:ind w:left="851"/>
        <w:jc w:val="both"/>
        <w:rPr>
          <w:rFonts w:asciiTheme="majorHAnsi" w:hAnsiTheme="majorHAnsi" w:cs="Arial"/>
        </w:rPr>
      </w:pPr>
      <w:r w:rsidRPr="0003685E">
        <w:rPr>
          <w:rFonts w:asciiTheme="majorHAnsi" w:hAnsiTheme="majorHAnsi" w:cs="Arial"/>
        </w:rPr>
        <w:t>Esprit d’initiative ;</w:t>
      </w:r>
    </w:p>
    <w:p w:rsidR="000E7796" w:rsidRPr="0003685E" w:rsidRDefault="000E7796" w:rsidP="0003685E">
      <w:pPr>
        <w:pStyle w:val="Paragraphedeliste"/>
        <w:numPr>
          <w:ilvl w:val="0"/>
          <w:numId w:val="12"/>
        </w:numPr>
        <w:autoSpaceDE w:val="0"/>
        <w:autoSpaceDN w:val="0"/>
        <w:adjustRightInd w:val="0"/>
        <w:ind w:left="851"/>
        <w:jc w:val="both"/>
        <w:rPr>
          <w:rFonts w:asciiTheme="majorHAnsi" w:hAnsiTheme="majorHAnsi" w:cs="Arial"/>
        </w:rPr>
      </w:pPr>
      <w:r w:rsidRPr="0003685E">
        <w:rPr>
          <w:rFonts w:asciiTheme="majorHAnsi" w:hAnsiTheme="majorHAnsi" w:cs="Arial"/>
        </w:rPr>
        <w:t>Personne sérieuse, dynamique et ayant une force de proposition sur des solutions techniques ;</w:t>
      </w:r>
    </w:p>
    <w:p w:rsidR="00371F29" w:rsidRPr="0003685E" w:rsidRDefault="00371F29" w:rsidP="0003685E">
      <w:pPr>
        <w:pStyle w:val="Paragraphedeliste"/>
        <w:numPr>
          <w:ilvl w:val="0"/>
          <w:numId w:val="12"/>
        </w:numPr>
        <w:autoSpaceDE w:val="0"/>
        <w:autoSpaceDN w:val="0"/>
        <w:adjustRightInd w:val="0"/>
        <w:ind w:left="851"/>
        <w:jc w:val="both"/>
        <w:rPr>
          <w:rFonts w:asciiTheme="majorHAnsi" w:hAnsiTheme="majorHAnsi" w:cs="Arial"/>
        </w:rPr>
      </w:pPr>
      <w:r w:rsidRPr="0003685E">
        <w:rPr>
          <w:rFonts w:asciiTheme="majorHAnsi" w:hAnsiTheme="majorHAnsi" w:cs="Arial"/>
        </w:rPr>
        <w:t>Bonne connaissance des spécialités de l’ingénierie,</w:t>
      </w:r>
    </w:p>
    <w:p w:rsidR="00371F29" w:rsidRPr="0003685E" w:rsidRDefault="002E29DC" w:rsidP="0003685E">
      <w:pPr>
        <w:pStyle w:val="Paragraphedeliste"/>
        <w:numPr>
          <w:ilvl w:val="0"/>
          <w:numId w:val="12"/>
        </w:numPr>
        <w:autoSpaceDE w:val="0"/>
        <w:autoSpaceDN w:val="0"/>
        <w:adjustRightInd w:val="0"/>
        <w:ind w:left="851"/>
        <w:jc w:val="both"/>
        <w:rPr>
          <w:rFonts w:asciiTheme="majorHAnsi" w:hAnsiTheme="majorHAnsi" w:cs="Arial"/>
        </w:rPr>
      </w:pPr>
      <w:r>
        <w:rPr>
          <w:rFonts w:asciiTheme="majorHAnsi" w:hAnsiTheme="majorHAnsi" w:cs="Arial"/>
        </w:rPr>
        <w:t>Maitrise</w:t>
      </w:r>
      <w:r w:rsidR="00371F29" w:rsidRPr="0003685E">
        <w:rPr>
          <w:rFonts w:asciiTheme="majorHAnsi" w:hAnsiTheme="majorHAnsi" w:cs="Arial"/>
        </w:rPr>
        <w:t xml:space="preserve"> des différentes phases à suivre pour l’accomplissement </w:t>
      </w:r>
      <w:r w:rsidR="00FA39FD" w:rsidRPr="0003685E">
        <w:rPr>
          <w:rFonts w:asciiTheme="majorHAnsi" w:hAnsiTheme="majorHAnsi" w:cs="Arial"/>
        </w:rPr>
        <w:t>des missions liées au suivi des travaux</w:t>
      </w:r>
      <w:r w:rsidR="00371F29" w:rsidRPr="0003685E">
        <w:rPr>
          <w:rFonts w:asciiTheme="majorHAnsi" w:hAnsiTheme="majorHAnsi" w:cs="Arial"/>
        </w:rPr>
        <w:t xml:space="preserve">, </w:t>
      </w:r>
    </w:p>
    <w:p w:rsidR="00371F29" w:rsidRPr="0003685E" w:rsidRDefault="00371F29" w:rsidP="0003685E">
      <w:pPr>
        <w:pStyle w:val="Paragraphedeliste"/>
        <w:numPr>
          <w:ilvl w:val="0"/>
          <w:numId w:val="12"/>
        </w:numPr>
        <w:autoSpaceDE w:val="0"/>
        <w:autoSpaceDN w:val="0"/>
        <w:adjustRightInd w:val="0"/>
        <w:ind w:left="851"/>
        <w:jc w:val="both"/>
        <w:rPr>
          <w:rFonts w:asciiTheme="majorHAnsi" w:hAnsiTheme="majorHAnsi" w:cs="Arial"/>
        </w:rPr>
      </w:pPr>
      <w:r w:rsidRPr="0003685E">
        <w:rPr>
          <w:rFonts w:asciiTheme="majorHAnsi" w:hAnsiTheme="majorHAnsi" w:cs="Arial"/>
        </w:rPr>
        <w:t>Très bonne connaissance de la Fondation et de son environnement ;</w:t>
      </w:r>
    </w:p>
    <w:p w:rsidR="00371F29" w:rsidRPr="0003685E" w:rsidRDefault="00371F29" w:rsidP="0003685E">
      <w:pPr>
        <w:pStyle w:val="Paragraphedeliste"/>
        <w:numPr>
          <w:ilvl w:val="0"/>
          <w:numId w:val="12"/>
        </w:numPr>
        <w:autoSpaceDE w:val="0"/>
        <w:autoSpaceDN w:val="0"/>
        <w:adjustRightInd w:val="0"/>
        <w:ind w:left="851"/>
        <w:jc w:val="both"/>
        <w:rPr>
          <w:rFonts w:asciiTheme="majorHAnsi" w:hAnsiTheme="majorHAnsi" w:cs="Arial"/>
        </w:rPr>
      </w:pPr>
      <w:r w:rsidRPr="0003685E">
        <w:rPr>
          <w:rFonts w:asciiTheme="majorHAnsi" w:hAnsiTheme="majorHAnsi" w:cs="Arial"/>
        </w:rPr>
        <w:t>Familiarité avec les environnements multiculturels et interaction avec les parties prenantes de diverses origines culturelles,</w:t>
      </w:r>
    </w:p>
    <w:p w:rsidR="00371F29" w:rsidRPr="0003685E" w:rsidRDefault="00371F29" w:rsidP="0003685E">
      <w:pPr>
        <w:pStyle w:val="Paragraphedeliste"/>
        <w:numPr>
          <w:ilvl w:val="0"/>
          <w:numId w:val="12"/>
        </w:numPr>
        <w:autoSpaceDE w:val="0"/>
        <w:autoSpaceDN w:val="0"/>
        <w:adjustRightInd w:val="0"/>
        <w:ind w:left="851"/>
        <w:jc w:val="both"/>
        <w:rPr>
          <w:rFonts w:asciiTheme="majorHAnsi" w:hAnsiTheme="majorHAnsi" w:cs="Arial"/>
        </w:rPr>
      </w:pPr>
      <w:r w:rsidRPr="0003685E">
        <w:rPr>
          <w:rFonts w:asciiTheme="majorHAnsi" w:hAnsiTheme="majorHAnsi" w:cs="Arial"/>
        </w:rPr>
        <w:t>Capacité à planifier, à gérer un budget et des ressources ;</w:t>
      </w:r>
    </w:p>
    <w:p w:rsidR="00371F29" w:rsidRDefault="00371F29" w:rsidP="0003685E">
      <w:pPr>
        <w:pStyle w:val="Paragraphedeliste"/>
        <w:numPr>
          <w:ilvl w:val="0"/>
          <w:numId w:val="12"/>
        </w:numPr>
        <w:autoSpaceDE w:val="0"/>
        <w:autoSpaceDN w:val="0"/>
        <w:adjustRightInd w:val="0"/>
        <w:ind w:left="851"/>
        <w:jc w:val="both"/>
        <w:rPr>
          <w:rFonts w:asciiTheme="majorHAnsi" w:hAnsiTheme="majorHAnsi" w:cs="Arial"/>
        </w:rPr>
      </w:pPr>
      <w:r w:rsidRPr="0003685E">
        <w:rPr>
          <w:rFonts w:asciiTheme="majorHAnsi" w:hAnsiTheme="majorHAnsi" w:cs="Arial"/>
        </w:rPr>
        <w:t>Maîtrise des outils de bureautique (traitement de texte, Excel)</w:t>
      </w:r>
      <w:r w:rsidR="0003685E">
        <w:rPr>
          <w:rFonts w:asciiTheme="majorHAnsi" w:hAnsiTheme="majorHAnsi" w:cs="Arial"/>
        </w:rPr>
        <w:t>,</w:t>
      </w:r>
    </w:p>
    <w:p w:rsidR="0003685E" w:rsidRPr="0003685E" w:rsidRDefault="0003685E" w:rsidP="0003685E">
      <w:pPr>
        <w:pStyle w:val="Paragraphedeliste"/>
        <w:numPr>
          <w:ilvl w:val="0"/>
          <w:numId w:val="12"/>
        </w:numPr>
        <w:autoSpaceDE w:val="0"/>
        <w:autoSpaceDN w:val="0"/>
        <w:adjustRightInd w:val="0"/>
        <w:ind w:left="851"/>
        <w:jc w:val="both"/>
        <w:rPr>
          <w:rFonts w:asciiTheme="majorHAnsi" w:hAnsiTheme="majorHAnsi" w:cs="Arial"/>
        </w:rPr>
      </w:pPr>
      <w:r w:rsidRPr="0003685E">
        <w:rPr>
          <w:rFonts w:asciiTheme="majorHAnsi" w:hAnsiTheme="majorHAnsi" w:cs="Arial"/>
        </w:rPr>
        <w:t>Excellentes qualités humaines et relationnelles ;</w:t>
      </w:r>
    </w:p>
    <w:p w:rsidR="0003685E" w:rsidRPr="0003685E" w:rsidRDefault="0003685E" w:rsidP="0003685E">
      <w:pPr>
        <w:pStyle w:val="Paragraphedeliste"/>
        <w:numPr>
          <w:ilvl w:val="0"/>
          <w:numId w:val="12"/>
        </w:numPr>
        <w:autoSpaceDE w:val="0"/>
        <w:autoSpaceDN w:val="0"/>
        <w:adjustRightInd w:val="0"/>
        <w:ind w:left="851"/>
        <w:jc w:val="both"/>
        <w:rPr>
          <w:rFonts w:asciiTheme="majorHAnsi" w:hAnsiTheme="majorHAnsi" w:cs="Arial"/>
        </w:rPr>
      </w:pPr>
      <w:r w:rsidRPr="0003685E">
        <w:rPr>
          <w:rFonts w:asciiTheme="majorHAnsi" w:hAnsiTheme="majorHAnsi" w:cs="Arial"/>
        </w:rPr>
        <w:t>Aptitude au management d’équipes pluridisciplinaires ;</w:t>
      </w:r>
    </w:p>
    <w:p w:rsidR="0003685E" w:rsidRPr="0003685E" w:rsidRDefault="0003685E" w:rsidP="0003685E">
      <w:pPr>
        <w:pStyle w:val="Paragraphedeliste"/>
        <w:numPr>
          <w:ilvl w:val="0"/>
          <w:numId w:val="12"/>
        </w:numPr>
        <w:autoSpaceDE w:val="0"/>
        <w:autoSpaceDN w:val="0"/>
        <w:adjustRightInd w:val="0"/>
        <w:ind w:left="851"/>
        <w:jc w:val="both"/>
        <w:rPr>
          <w:rFonts w:asciiTheme="majorHAnsi" w:hAnsiTheme="majorHAnsi" w:cs="Arial"/>
        </w:rPr>
      </w:pPr>
      <w:r w:rsidRPr="0003685E">
        <w:rPr>
          <w:rFonts w:asciiTheme="majorHAnsi" w:hAnsiTheme="majorHAnsi" w:cs="Arial"/>
        </w:rPr>
        <w:t>Capacité à organiser et gérer plusieurs dossiers simultanément et à des stades d’avancement différents ;</w:t>
      </w:r>
    </w:p>
    <w:p w:rsidR="0003685E" w:rsidRPr="0003685E" w:rsidRDefault="0003685E" w:rsidP="0003685E">
      <w:pPr>
        <w:pStyle w:val="Paragraphedeliste"/>
        <w:numPr>
          <w:ilvl w:val="0"/>
          <w:numId w:val="12"/>
        </w:numPr>
        <w:autoSpaceDE w:val="0"/>
        <w:autoSpaceDN w:val="0"/>
        <w:adjustRightInd w:val="0"/>
        <w:ind w:left="851"/>
        <w:jc w:val="both"/>
        <w:rPr>
          <w:rFonts w:asciiTheme="majorHAnsi" w:hAnsiTheme="majorHAnsi" w:cs="Arial"/>
        </w:rPr>
      </w:pPr>
      <w:r w:rsidRPr="0003685E">
        <w:rPr>
          <w:rFonts w:asciiTheme="majorHAnsi" w:hAnsiTheme="majorHAnsi" w:cs="Arial"/>
        </w:rPr>
        <w:t>Rigueur et organisation pour structurer et faire avancer les projets initiés ;</w:t>
      </w:r>
    </w:p>
    <w:p w:rsidR="0003685E" w:rsidRPr="0003685E" w:rsidRDefault="0003685E" w:rsidP="0003685E">
      <w:pPr>
        <w:autoSpaceDE w:val="0"/>
        <w:autoSpaceDN w:val="0"/>
        <w:adjustRightInd w:val="0"/>
        <w:ind w:left="491"/>
        <w:jc w:val="both"/>
        <w:rPr>
          <w:rFonts w:asciiTheme="majorHAnsi" w:hAnsiTheme="majorHAnsi" w:cs="Arial"/>
        </w:rPr>
      </w:pPr>
    </w:p>
    <w:p w:rsidR="00371F29" w:rsidRPr="0003685E" w:rsidRDefault="00371F29" w:rsidP="0003685E">
      <w:pPr>
        <w:shd w:val="clear" w:color="auto" w:fill="FFFFFF"/>
        <w:spacing w:after="150" w:line="288" w:lineRule="atLeast"/>
        <w:ind w:left="851"/>
        <w:jc w:val="both"/>
        <w:outlineLvl w:val="2"/>
        <w:rPr>
          <w:rFonts w:asciiTheme="majorHAnsi" w:hAnsiTheme="majorHAnsi" w:cs="Arial"/>
        </w:rPr>
      </w:pPr>
      <w:r w:rsidRPr="0003685E">
        <w:rPr>
          <w:rFonts w:asciiTheme="majorHAnsi" w:hAnsiTheme="majorHAnsi" w:cs="Arial"/>
        </w:rPr>
        <w:t> </w:t>
      </w:r>
    </w:p>
    <w:p w:rsidR="00401782" w:rsidRDefault="00401782" w:rsidP="007147C7">
      <w:pPr>
        <w:autoSpaceDE w:val="0"/>
        <w:autoSpaceDN w:val="0"/>
        <w:adjustRightInd w:val="0"/>
        <w:jc w:val="center"/>
        <w:rPr>
          <w:rFonts w:asciiTheme="majorHAnsi" w:hAnsiTheme="majorHAnsi" w:cs="Arial"/>
        </w:rPr>
      </w:pPr>
    </w:p>
    <w:p w:rsidR="00401782" w:rsidRDefault="00401782" w:rsidP="007147C7">
      <w:pPr>
        <w:autoSpaceDE w:val="0"/>
        <w:autoSpaceDN w:val="0"/>
        <w:adjustRightInd w:val="0"/>
        <w:jc w:val="center"/>
        <w:rPr>
          <w:rFonts w:asciiTheme="majorHAnsi" w:hAnsiTheme="majorHAnsi" w:cs="Arial"/>
        </w:rPr>
      </w:pPr>
    </w:p>
    <w:p w:rsidR="002D2049" w:rsidRDefault="002D2049" w:rsidP="007147C7">
      <w:pPr>
        <w:autoSpaceDE w:val="0"/>
        <w:autoSpaceDN w:val="0"/>
        <w:adjustRightInd w:val="0"/>
        <w:jc w:val="center"/>
        <w:rPr>
          <w:rFonts w:asciiTheme="majorHAnsi" w:hAnsiTheme="majorHAnsi" w:cs="Arial"/>
        </w:rPr>
      </w:pPr>
    </w:p>
    <w:p w:rsidR="002D2049" w:rsidRDefault="002D2049" w:rsidP="007147C7">
      <w:pPr>
        <w:autoSpaceDE w:val="0"/>
        <w:autoSpaceDN w:val="0"/>
        <w:adjustRightInd w:val="0"/>
        <w:jc w:val="center"/>
        <w:rPr>
          <w:rFonts w:asciiTheme="majorHAnsi" w:hAnsiTheme="majorHAnsi" w:cs="Arial"/>
        </w:rPr>
      </w:pPr>
    </w:p>
    <w:p w:rsidR="002D2049" w:rsidRDefault="002D2049" w:rsidP="007147C7">
      <w:pPr>
        <w:autoSpaceDE w:val="0"/>
        <w:autoSpaceDN w:val="0"/>
        <w:adjustRightInd w:val="0"/>
        <w:jc w:val="center"/>
        <w:rPr>
          <w:rFonts w:asciiTheme="majorHAnsi" w:hAnsiTheme="majorHAnsi" w:cs="Arial"/>
        </w:rPr>
      </w:pPr>
    </w:p>
    <w:p w:rsidR="002D2049" w:rsidRDefault="002D2049" w:rsidP="007147C7">
      <w:pPr>
        <w:autoSpaceDE w:val="0"/>
        <w:autoSpaceDN w:val="0"/>
        <w:adjustRightInd w:val="0"/>
        <w:jc w:val="center"/>
        <w:rPr>
          <w:rFonts w:asciiTheme="majorHAnsi" w:hAnsiTheme="majorHAnsi" w:cs="Arial"/>
        </w:rPr>
      </w:pPr>
    </w:p>
    <w:p w:rsidR="002D2049" w:rsidRDefault="002D2049" w:rsidP="007147C7">
      <w:pPr>
        <w:autoSpaceDE w:val="0"/>
        <w:autoSpaceDN w:val="0"/>
        <w:adjustRightInd w:val="0"/>
        <w:jc w:val="center"/>
        <w:rPr>
          <w:rFonts w:asciiTheme="majorHAnsi" w:hAnsiTheme="majorHAnsi" w:cs="Arial"/>
        </w:rPr>
      </w:pPr>
    </w:p>
    <w:p w:rsidR="002D2049" w:rsidRDefault="002D2049" w:rsidP="007147C7">
      <w:pPr>
        <w:autoSpaceDE w:val="0"/>
        <w:autoSpaceDN w:val="0"/>
        <w:adjustRightInd w:val="0"/>
        <w:jc w:val="center"/>
        <w:rPr>
          <w:rFonts w:asciiTheme="majorHAnsi" w:hAnsiTheme="majorHAnsi" w:cs="Arial"/>
        </w:rPr>
      </w:pPr>
    </w:p>
    <w:p w:rsidR="002D2049" w:rsidRDefault="002D2049" w:rsidP="007147C7">
      <w:pPr>
        <w:autoSpaceDE w:val="0"/>
        <w:autoSpaceDN w:val="0"/>
        <w:adjustRightInd w:val="0"/>
        <w:jc w:val="center"/>
        <w:rPr>
          <w:rFonts w:asciiTheme="majorHAnsi" w:hAnsiTheme="majorHAnsi" w:cs="Arial"/>
        </w:rPr>
      </w:pPr>
    </w:p>
    <w:p w:rsidR="002D2049" w:rsidRDefault="002D2049" w:rsidP="007147C7">
      <w:pPr>
        <w:autoSpaceDE w:val="0"/>
        <w:autoSpaceDN w:val="0"/>
        <w:adjustRightInd w:val="0"/>
        <w:jc w:val="center"/>
        <w:rPr>
          <w:rFonts w:asciiTheme="majorHAnsi" w:hAnsiTheme="majorHAnsi" w:cs="Arial"/>
        </w:rPr>
      </w:pPr>
    </w:p>
    <w:p w:rsidR="002D2049" w:rsidRDefault="002D2049" w:rsidP="007147C7">
      <w:pPr>
        <w:autoSpaceDE w:val="0"/>
        <w:autoSpaceDN w:val="0"/>
        <w:adjustRightInd w:val="0"/>
        <w:jc w:val="center"/>
        <w:rPr>
          <w:rFonts w:asciiTheme="majorHAnsi" w:hAnsiTheme="majorHAnsi" w:cs="Arial"/>
        </w:rPr>
      </w:pPr>
    </w:p>
    <w:p w:rsidR="002D2049" w:rsidRDefault="002D2049" w:rsidP="007147C7">
      <w:pPr>
        <w:autoSpaceDE w:val="0"/>
        <w:autoSpaceDN w:val="0"/>
        <w:adjustRightInd w:val="0"/>
        <w:jc w:val="center"/>
        <w:rPr>
          <w:rFonts w:asciiTheme="majorHAnsi" w:hAnsiTheme="majorHAnsi" w:cs="Arial"/>
        </w:rPr>
      </w:pPr>
    </w:p>
    <w:p w:rsidR="002D2049" w:rsidRDefault="002D2049" w:rsidP="007147C7">
      <w:pPr>
        <w:autoSpaceDE w:val="0"/>
        <w:autoSpaceDN w:val="0"/>
        <w:adjustRightInd w:val="0"/>
        <w:jc w:val="center"/>
        <w:rPr>
          <w:rFonts w:asciiTheme="majorHAnsi" w:hAnsiTheme="majorHAnsi" w:cs="Arial"/>
        </w:rPr>
      </w:pPr>
    </w:p>
    <w:p w:rsidR="002D2049" w:rsidRDefault="002D2049" w:rsidP="007147C7">
      <w:pPr>
        <w:autoSpaceDE w:val="0"/>
        <w:autoSpaceDN w:val="0"/>
        <w:adjustRightInd w:val="0"/>
        <w:jc w:val="center"/>
        <w:rPr>
          <w:rFonts w:asciiTheme="majorHAnsi" w:hAnsiTheme="majorHAnsi" w:cs="Arial"/>
        </w:rPr>
      </w:pPr>
    </w:p>
    <w:p w:rsidR="002D2049" w:rsidRDefault="002D2049" w:rsidP="007147C7">
      <w:pPr>
        <w:autoSpaceDE w:val="0"/>
        <w:autoSpaceDN w:val="0"/>
        <w:adjustRightInd w:val="0"/>
        <w:jc w:val="center"/>
        <w:rPr>
          <w:rFonts w:asciiTheme="majorHAnsi" w:hAnsiTheme="majorHAnsi" w:cs="Arial"/>
        </w:rPr>
      </w:pPr>
    </w:p>
    <w:p w:rsidR="002D2049" w:rsidRDefault="002D2049" w:rsidP="007147C7">
      <w:pPr>
        <w:autoSpaceDE w:val="0"/>
        <w:autoSpaceDN w:val="0"/>
        <w:adjustRightInd w:val="0"/>
        <w:jc w:val="center"/>
        <w:rPr>
          <w:rFonts w:asciiTheme="majorHAnsi" w:hAnsiTheme="majorHAnsi" w:cs="Arial"/>
        </w:rPr>
      </w:pPr>
    </w:p>
    <w:p w:rsidR="002D2049" w:rsidRDefault="002D2049" w:rsidP="007147C7">
      <w:pPr>
        <w:autoSpaceDE w:val="0"/>
        <w:autoSpaceDN w:val="0"/>
        <w:adjustRightInd w:val="0"/>
        <w:jc w:val="center"/>
        <w:rPr>
          <w:rFonts w:asciiTheme="majorHAnsi" w:hAnsiTheme="majorHAnsi" w:cs="Arial"/>
        </w:rPr>
      </w:pPr>
    </w:p>
    <w:p w:rsidR="002D2049" w:rsidRDefault="002D2049" w:rsidP="007147C7">
      <w:pPr>
        <w:autoSpaceDE w:val="0"/>
        <w:autoSpaceDN w:val="0"/>
        <w:adjustRightInd w:val="0"/>
        <w:jc w:val="center"/>
        <w:rPr>
          <w:rFonts w:asciiTheme="majorHAnsi" w:hAnsiTheme="majorHAnsi" w:cs="Arial"/>
        </w:rPr>
      </w:pPr>
    </w:p>
    <w:p w:rsidR="002D2049" w:rsidRDefault="002D2049" w:rsidP="007147C7">
      <w:pPr>
        <w:autoSpaceDE w:val="0"/>
        <w:autoSpaceDN w:val="0"/>
        <w:adjustRightInd w:val="0"/>
        <w:jc w:val="center"/>
        <w:rPr>
          <w:rFonts w:asciiTheme="majorHAnsi" w:hAnsiTheme="majorHAnsi" w:cs="Arial"/>
        </w:rPr>
      </w:pPr>
    </w:p>
    <w:p w:rsidR="002D2049" w:rsidRDefault="002D2049" w:rsidP="007147C7">
      <w:pPr>
        <w:autoSpaceDE w:val="0"/>
        <w:autoSpaceDN w:val="0"/>
        <w:adjustRightInd w:val="0"/>
        <w:jc w:val="center"/>
        <w:rPr>
          <w:rFonts w:asciiTheme="majorHAnsi" w:hAnsiTheme="majorHAnsi" w:cs="Arial"/>
        </w:rPr>
      </w:pPr>
    </w:p>
    <w:p w:rsidR="002D2049" w:rsidRDefault="002D2049" w:rsidP="007147C7">
      <w:pPr>
        <w:autoSpaceDE w:val="0"/>
        <w:autoSpaceDN w:val="0"/>
        <w:adjustRightInd w:val="0"/>
        <w:jc w:val="center"/>
        <w:rPr>
          <w:rFonts w:asciiTheme="majorHAnsi" w:hAnsiTheme="majorHAnsi" w:cs="Arial"/>
        </w:rPr>
      </w:pPr>
    </w:p>
    <w:p w:rsidR="009D4DAA" w:rsidRDefault="009D4DAA" w:rsidP="007147C7">
      <w:pPr>
        <w:autoSpaceDE w:val="0"/>
        <w:autoSpaceDN w:val="0"/>
        <w:adjustRightInd w:val="0"/>
        <w:jc w:val="center"/>
        <w:rPr>
          <w:rFonts w:asciiTheme="majorHAnsi" w:hAnsiTheme="majorHAnsi" w:cs="Arial"/>
        </w:rPr>
      </w:pPr>
    </w:p>
    <w:p w:rsidR="009D4DAA" w:rsidRDefault="009D4DAA" w:rsidP="007147C7">
      <w:pPr>
        <w:autoSpaceDE w:val="0"/>
        <w:autoSpaceDN w:val="0"/>
        <w:adjustRightInd w:val="0"/>
        <w:jc w:val="center"/>
        <w:rPr>
          <w:rFonts w:asciiTheme="majorHAnsi" w:hAnsiTheme="majorHAnsi" w:cs="Arial"/>
        </w:rPr>
      </w:pPr>
    </w:p>
    <w:p w:rsidR="009D4DAA" w:rsidRDefault="009D4DAA" w:rsidP="007147C7">
      <w:pPr>
        <w:autoSpaceDE w:val="0"/>
        <w:autoSpaceDN w:val="0"/>
        <w:adjustRightInd w:val="0"/>
        <w:jc w:val="center"/>
        <w:rPr>
          <w:rFonts w:asciiTheme="majorHAnsi" w:hAnsiTheme="majorHAnsi" w:cs="Arial"/>
        </w:rPr>
      </w:pPr>
    </w:p>
    <w:p w:rsidR="00881DAF" w:rsidRDefault="00881DAF" w:rsidP="007147C7">
      <w:pPr>
        <w:autoSpaceDE w:val="0"/>
        <w:autoSpaceDN w:val="0"/>
        <w:adjustRightInd w:val="0"/>
        <w:jc w:val="center"/>
        <w:rPr>
          <w:rFonts w:asciiTheme="majorHAnsi" w:hAnsiTheme="majorHAnsi" w:cs="Arial"/>
        </w:rPr>
      </w:pPr>
    </w:p>
    <w:p w:rsidR="002D2049" w:rsidRDefault="002D2049" w:rsidP="007147C7">
      <w:pPr>
        <w:autoSpaceDE w:val="0"/>
        <w:autoSpaceDN w:val="0"/>
        <w:adjustRightInd w:val="0"/>
        <w:jc w:val="center"/>
        <w:rPr>
          <w:rFonts w:asciiTheme="majorHAnsi" w:hAnsiTheme="majorHAnsi" w:cs="Arial"/>
        </w:rPr>
      </w:pPr>
    </w:p>
    <w:p w:rsidR="002D2049" w:rsidRDefault="002D2049" w:rsidP="007147C7">
      <w:pPr>
        <w:autoSpaceDE w:val="0"/>
        <w:autoSpaceDN w:val="0"/>
        <w:adjustRightInd w:val="0"/>
        <w:jc w:val="center"/>
        <w:rPr>
          <w:rFonts w:asciiTheme="majorHAnsi" w:hAnsiTheme="majorHAnsi" w:cs="Arial"/>
        </w:rPr>
      </w:pPr>
      <w:bookmarkStart w:id="0" w:name="_GoBack"/>
      <w:bookmarkEnd w:id="0"/>
    </w:p>
    <w:sectPr w:rsidR="002D2049" w:rsidSect="00EA21F6">
      <w:pgSz w:w="11906" w:h="16838"/>
      <w:pgMar w:top="142" w:right="566"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fficinaSans-Book">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9.25pt;height:9.25pt" o:bullet="t">
        <v:imagedata r:id="rId1" o:title="BD21519_"/>
      </v:shape>
    </w:pict>
  </w:numPicBullet>
  <w:numPicBullet w:numPicBulletId="1">
    <w:pict>
      <v:shape id="_x0000_i1100" type="#_x0000_t75" style="width:9.25pt;height:9.25pt" o:bullet="t">
        <v:imagedata r:id="rId2" o:title="BD21423_"/>
      </v:shape>
    </w:pict>
  </w:numPicBullet>
  <w:abstractNum w:abstractNumId="0">
    <w:nsid w:val="FFFFFF1D"/>
    <w:multiLevelType w:val="multilevel"/>
    <w:tmpl w:val="33C45C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773117"/>
    <w:multiLevelType w:val="hybridMultilevel"/>
    <w:tmpl w:val="DDDA9F10"/>
    <w:lvl w:ilvl="0" w:tplc="040C0001">
      <w:start w:val="1"/>
      <w:numFmt w:val="bullet"/>
      <w:lvlText w:val=""/>
      <w:lvlJc w:val="left"/>
      <w:pPr>
        <w:tabs>
          <w:tab w:val="num" w:pos="1776"/>
        </w:tabs>
        <w:ind w:left="1776" w:hanging="360"/>
      </w:pPr>
      <w:rPr>
        <w:rFonts w:ascii="Symbol" w:hAnsi="Symbol"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2">
    <w:nsid w:val="0EEF2713"/>
    <w:multiLevelType w:val="hybridMultilevel"/>
    <w:tmpl w:val="98DE265E"/>
    <w:lvl w:ilvl="0" w:tplc="3BD60EE4">
      <w:start w:val="1"/>
      <w:numFmt w:val="bullet"/>
      <w:lvlText w:val="-"/>
      <w:lvlJc w:val="left"/>
      <w:pPr>
        <w:ind w:left="1080" w:hanging="360"/>
      </w:pPr>
      <w:rPr>
        <w:rFonts w:ascii="Calibri" w:eastAsiaTheme="minorHAnsi" w:hAnsi="Calibri" w:cs="OfficinaSans-Book"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143C653B"/>
    <w:multiLevelType w:val="hybridMultilevel"/>
    <w:tmpl w:val="0540AEAE"/>
    <w:lvl w:ilvl="0" w:tplc="B8BA3E36">
      <w:start w:val="1"/>
      <w:numFmt w:val="decimal"/>
      <w:lvlText w:val="%1."/>
      <w:lvlJc w:val="left"/>
      <w:pPr>
        <w:ind w:left="1288" w:hanging="360"/>
      </w:pPr>
      <w:rPr>
        <w:rFonts w:hint="default"/>
      </w:rPr>
    </w:lvl>
    <w:lvl w:ilvl="1" w:tplc="040C0019" w:tentative="1">
      <w:start w:val="1"/>
      <w:numFmt w:val="lowerLetter"/>
      <w:lvlText w:val="%2."/>
      <w:lvlJc w:val="left"/>
      <w:pPr>
        <w:ind w:left="2008" w:hanging="360"/>
      </w:pPr>
    </w:lvl>
    <w:lvl w:ilvl="2" w:tplc="040C001B" w:tentative="1">
      <w:start w:val="1"/>
      <w:numFmt w:val="lowerRoman"/>
      <w:lvlText w:val="%3."/>
      <w:lvlJc w:val="right"/>
      <w:pPr>
        <w:ind w:left="2728" w:hanging="180"/>
      </w:pPr>
    </w:lvl>
    <w:lvl w:ilvl="3" w:tplc="040C000F" w:tentative="1">
      <w:start w:val="1"/>
      <w:numFmt w:val="decimal"/>
      <w:lvlText w:val="%4."/>
      <w:lvlJc w:val="left"/>
      <w:pPr>
        <w:ind w:left="3448" w:hanging="360"/>
      </w:pPr>
    </w:lvl>
    <w:lvl w:ilvl="4" w:tplc="040C0019" w:tentative="1">
      <w:start w:val="1"/>
      <w:numFmt w:val="lowerLetter"/>
      <w:lvlText w:val="%5."/>
      <w:lvlJc w:val="left"/>
      <w:pPr>
        <w:ind w:left="4168" w:hanging="360"/>
      </w:pPr>
    </w:lvl>
    <w:lvl w:ilvl="5" w:tplc="040C001B" w:tentative="1">
      <w:start w:val="1"/>
      <w:numFmt w:val="lowerRoman"/>
      <w:lvlText w:val="%6."/>
      <w:lvlJc w:val="right"/>
      <w:pPr>
        <w:ind w:left="4888" w:hanging="180"/>
      </w:pPr>
    </w:lvl>
    <w:lvl w:ilvl="6" w:tplc="040C000F" w:tentative="1">
      <w:start w:val="1"/>
      <w:numFmt w:val="decimal"/>
      <w:lvlText w:val="%7."/>
      <w:lvlJc w:val="left"/>
      <w:pPr>
        <w:ind w:left="5608" w:hanging="360"/>
      </w:pPr>
    </w:lvl>
    <w:lvl w:ilvl="7" w:tplc="040C0019" w:tentative="1">
      <w:start w:val="1"/>
      <w:numFmt w:val="lowerLetter"/>
      <w:lvlText w:val="%8."/>
      <w:lvlJc w:val="left"/>
      <w:pPr>
        <w:ind w:left="6328" w:hanging="360"/>
      </w:pPr>
    </w:lvl>
    <w:lvl w:ilvl="8" w:tplc="040C001B" w:tentative="1">
      <w:start w:val="1"/>
      <w:numFmt w:val="lowerRoman"/>
      <w:lvlText w:val="%9."/>
      <w:lvlJc w:val="right"/>
      <w:pPr>
        <w:ind w:left="7048" w:hanging="180"/>
      </w:pPr>
    </w:lvl>
  </w:abstractNum>
  <w:abstractNum w:abstractNumId="4">
    <w:nsid w:val="16A03705"/>
    <w:multiLevelType w:val="singleLevel"/>
    <w:tmpl w:val="05FE3A14"/>
    <w:lvl w:ilvl="0">
      <w:numFmt w:val="bullet"/>
      <w:pStyle w:val="Puce2niv1IT"/>
      <w:lvlText w:val=""/>
      <w:lvlJc w:val="left"/>
      <w:pPr>
        <w:tabs>
          <w:tab w:val="num" w:pos="2160"/>
        </w:tabs>
        <w:ind w:left="2160" w:hanging="360"/>
      </w:pPr>
      <w:rPr>
        <w:rFonts w:ascii="Wingdings" w:hAnsi="Wingdings" w:hint="default"/>
      </w:rPr>
    </w:lvl>
  </w:abstractNum>
  <w:abstractNum w:abstractNumId="5">
    <w:nsid w:val="1DBD10EE"/>
    <w:multiLevelType w:val="hybridMultilevel"/>
    <w:tmpl w:val="684EEFE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1DC67104"/>
    <w:multiLevelType w:val="hybridMultilevel"/>
    <w:tmpl w:val="756E90B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24562FBF"/>
    <w:multiLevelType w:val="hybridMultilevel"/>
    <w:tmpl w:val="8F227192"/>
    <w:lvl w:ilvl="0" w:tplc="5DDAE678">
      <w:start w:val="8"/>
      <w:numFmt w:val="bullet"/>
      <w:pStyle w:val="Puce3niv1IT"/>
      <w:lvlText w:val="-"/>
      <w:lvlJc w:val="left"/>
      <w:pPr>
        <w:tabs>
          <w:tab w:val="num" w:pos="1636"/>
        </w:tabs>
        <w:ind w:left="1636" w:hanging="360"/>
      </w:pPr>
      <w:rPr>
        <w:rFonts w:ascii="Times New Roman" w:hAnsi="Times New Roman" w:hint="default"/>
        <w:b/>
        <w:i w:val="0"/>
        <w:sz w:val="22"/>
      </w:rPr>
    </w:lvl>
    <w:lvl w:ilvl="1" w:tplc="602042FC">
      <w:start w:val="1"/>
      <w:numFmt w:val="bullet"/>
      <w:lvlText w:val="o"/>
      <w:lvlJc w:val="left"/>
      <w:pPr>
        <w:tabs>
          <w:tab w:val="num" w:pos="2716"/>
        </w:tabs>
        <w:ind w:left="2716" w:hanging="360"/>
      </w:pPr>
      <w:rPr>
        <w:rFonts w:ascii="Courier New" w:hAnsi="Courier New" w:hint="default"/>
      </w:rPr>
    </w:lvl>
    <w:lvl w:ilvl="2" w:tplc="4470130C">
      <w:start w:val="1"/>
      <w:numFmt w:val="bullet"/>
      <w:lvlText w:val=""/>
      <w:lvlJc w:val="left"/>
      <w:pPr>
        <w:tabs>
          <w:tab w:val="num" w:pos="3436"/>
        </w:tabs>
        <w:ind w:left="3436" w:hanging="360"/>
      </w:pPr>
      <w:rPr>
        <w:rFonts w:ascii="Wingdings" w:hAnsi="Wingdings" w:hint="default"/>
      </w:rPr>
    </w:lvl>
    <w:lvl w:ilvl="3" w:tplc="0A70EE16">
      <w:start w:val="1"/>
      <w:numFmt w:val="bullet"/>
      <w:lvlText w:val=""/>
      <w:lvlJc w:val="left"/>
      <w:pPr>
        <w:tabs>
          <w:tab w:val="num" w:pos="4156"/>
        </w:tabs>
        <w:ind w:left="4156" w:hanging="360"/>
      </w:pPr>
      <w:rPr>
        <w:rFonts w:ascii="Symbol" w:hAnsi="Symbol" w:hint="default"/>
      </w:rPr>
    </w:lvl>
    <w:lvl w:ilvl="4" w:tplc="7A569652">
      <w:start w:val="1"/>
      <w:numFmt w:val="bullet"/>
      <w:lvlText w:val="o"/>
      <w:lvlJc w:val="left"/>
      <w:pPr>
        <w:tabs>
          <w:tab w:val="num" w:pos="4876"/>
        </w:tabs>
        <w:ind w:left="4876" w:hanging="360"/>
      </w:pPr>
      <w:rPr>
        <w:rFonts w:ascii="Courier New" w:hAnsi="Courier New" w:hint="default"/>
      </w:rPr>
    </w:lvl>
    <w:lvl w:ilvl="5" w:tplc="76FABFC0">
      <w:start w:val="1"/>
      <w:numFmt w:val="bullet"/>
      <w:lvlText w:val=""/>
      <w:lvlJc w:val="left"/>
      <w:pPr>
        <w:tabs>
          <w:tab w:val="num" w:pos="5596"/>
        </w:tabs>
        <w:ind w:left="5596" w:hanging="360"/>
      </w:pPr>
      <w:rPr>
        <w:rFonts w:ascii="Wingdings" w:hAnsi="Wingdings" w:hint="default"/>
      </w:rPr>
    </w:lvl>
    <w:lvl w:ilvl="6" w:tplc="C6427020">
      <w:start w:val="1"/>
      <w:numFmt w:val="bullet"/>
      <w:lvlText w:val=""/>
      <w:lvlJc w:val="left"/>
      <w:pPr>
        <w:tabs>
          <w:tab w:val="num" w:pos="6316"/>
        </w:tabs>
        <w:ind w:left="6316" w:hanging="360"/>
      </w:pPr>
      <w:rPr>
        <w:rFonts w:ascii="Symbol" w:hAnsi="Symbol" w:hint="default"/>
      </w:rPr>
    </w:lvl>
    <w:lvl w:ilvl="7" w:tplc="F4B683F8">
      <w:start w:val="1"/>
      <w:numFmt w:val="bullet"/>
      <w:lvlText w:val="o"/>
      <w:lvlJc w:val="left"/>
      <w:pPr>
        <w:tabs>
          <w:tab w:val="num" w:pos="7036"/>
        </w:tabs>
        <w:ind w:left="7036" w:hanging="360"/>
      </w:pPr>
      <w:rPr>
        <w:rFonts w:ascii="Courier New" w:hAnsi="Courier New" w:hint="default"/>
      </w:rPr>
    </w:lvl>
    <w:lvl w:ilvl="8" w:tplc="5BB21F58">
      <w:start w:val="1"/>
      <w:numFmt w:val="bullet"/>
      <w:lvlText w:val=""/>
      <w:lvlJc w:val="left"/>
      <w:pPr>
        <w:tabs>
          <w:tab w:val="num" w:pos="7756"/>
        </w:tabs>
        <w:ind w:left="7756" w:hanging="360"/>
      </w:pPr>
      <w:rPr>
        <w:rFonts w:ascii="Wingdings" w:hAnsi="Wingdings" w:hint="default"/>
      </w:rPr>
    </w:lvl>
  </w:abstractNum>
  <w:abstractNum w:abstractNumId="8">
    <w:nsid w:val="3A6F683B"/>
    <w:multiLevelType w:val="hybridMultilevel"/>
    <w:tmpl w:val="416ADA56"/>
    <w:lvl w:ilvl="0" w:tplc="B418A83A">
      <w:start w:val="1"/>
      <w:numFmt w:val="bullet"/>
      <w:lvlText w:val=""/>
      <w:lvlPicBulletId w:val="1"/>
      <w:lvlJc w:val="left"/>
      <w:pPr>
        <w:tabs>
          <w:tab w:val="num" w:pos="1080"/>
        </w:tabs>
        <w:ind w:left="1080" w:hanging="360"/>
      </w:pPr>
      <w:rPr>
        <w:rFonts w:ascii="Symbol" w:hAnsi="Symbol" w:hint="default"/>
        <w:color w:val="auto"/>
        <w:sz w:val="20"/>
        <w:szCs w:val="20"/>
      </w:rPr>
    </w:lvl>
    <w:lvl w:ilvl="1" w:tplc="040C0001">
      <w:start w:val="1"/>
      <w:numFmt w:val="bullet"/>
      <w:lvlText w:val=""/>
      <w:lvlJc w:val="left"/>
      <w:pPr>
        <w:tabs>
          <w:tab w:val="num" w:pos="2160"/>
        </w:tabs>
        <w:ind w:left="2160" w:hanging="360"/>
      </w:pPr>
      <w:rPr>
        <w:rFonts w:ascii="Symbol" w:hAnsi="Symbol"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9">
    <w:nsid w:val="42271C63"/>
    <w:multiLevelType w:val="hybridMultilevel"/>
    <w:tmpl w:val="9FB2EA32"/>
    <w:name w:val="WW8Num3"/>
    <w:lvl w:ilvl="0" w:tplc="2814E84A">
      <w:start w:val="1"/>
      <w:numFmt w:val="bullet"/>
      <w:pStyle w:val="Puce1niv1IT"/>
      <w:lvlText w:val=""/>
      <w:lvlJc w:val="left"/>
      <w:pPr>
        <w:tabs>
          <w:tab w:val="num" w:pos="2062"/>
        </w:tabs>
        <w:ind w:left="2062" w:hanging="360"/>
      </w:pPr>
      <w:rPr>
        <w:rFonts w:ascii="Wingdings" w:hAnsi="Wingdings" w:hint="default"/>
        <w:color w:val="auto"/>
      </w:rPr>
    </w:lvl>
    <w:lvl w:ilvl="1" w:tplc="4F2474A6">
      <w:start w:val="1"/>
      <w:numFmt w:val="bullet"/>
      <w:lvlText w:val="o"/>
      <w:lvlJc w:val="left"/>
      <w:pPr>
        <w:tabs>
          <w:tab w:val="num" w:pos="2291"/>
        </w:tabs>
        <w:ind w:left="2291" w:hanging="360"/>
      </w:pPr>
      <w:rPr>
        <w:rFonts w:ascii="Courier New" w:hAnsi="Courier New" w:hint="default"/>
      </w:rPr>
    </w:lvl>
    <w:lvl w:ilvl="2" w:tplc="94D2D46C">
      <w:start w:val="1"/>
      <w:numFmt w:val="bullet"/>
      <w:lvlText w:val=""/>
      <w:lvlJc w:val="left"/>
      <w:pPr>
        <w:tabs>
          <w:tab w:val="num" w:pos="3011"/>
        </w:tabs>
        <w:ind w:left="3011" w:hanging="360"/>
      </w:pPr>
      <w:rPr>
        <w:rFonts w:ascii="Wingdings" w:hAnsi="Wingdings" w:hint="default"/>
      </w:rPr>
    </w:lvl>
    <w:lvl w:ilvl="3" w:tplc="E3362AE6">
      <w:start w:val="1"/>
      <w:numFmt w:val="bullet"/>
      <w:lvlText w:val=""/>
      <w:lvlJc w:val="left"/>
      <w:pPr>
        <w:tabs>
          <w:tab w:val="num" w:pos="3731"/>
        </w:tabs>
        <w:ind w:left="3731" w:hanging="360"/>
      </w:pPr>
      <w:rPr>
        <w:rFonts w:ascii="Symbol" w:hAnsi="Symbol" w:hint="default"/>
      </w:rPr>
    </w:lvl>
    <w:lvl w:ilvl="4" w:tplc="2278994C">
      <w:numFmt w:val="bullet"/>
      <w:lvlText w:val="-"/>
      <w:lvlJc w:val="left"/>
      <w:pPr>
        <w:tabs>
          <w:tab w:val="num" w:pos="4451"/>
        </w:tabs>
        <w:ind w:left="4451" w:hanging="360"/>
      </w:pPr>
      <w:rPr>
        <w:rFonts w:ascii="Bookman Old Style" w:eastAsia="Times New Roman" w:hAnsi="Bookman Old Style" w:hint="default"/>
      </w:rPr>
    </w:lvl>
    <w:lvl w:ilvl="5" w:tplc="764E1E26">
      <w:start w:val="1"/>
      <w:numFmt w:val="bullet"/>
      <w:lvlText w:val=""/>
      <w:lvlJc w:val="left"/>
      <w:pPr>
        <w:tabs>
          <w:tab w:val="num" w:pos="5171"/>
        </w:tabs>
        <w:ind w:left="5171" w:hanging="360"/>
      </w:pPr>
      <w:rPr>
        <w:rFonts w:ascii="Wingdings" w:hAnsi="Wingdings" w:hint="default"/>
      </w:rPr>
    </w:lvl>
    <w:lvl w:ilvl="6" w:tplc="0D18AB46">
      <w:start w:val="1"/>
      <w:numFmt w:val="bullet"/>
      <w:lvlText w:val=""/>
      <w:lvlJc w:val="left"/>
      <w:pPr>
        <w:tabs>
          <w:tab w:val="num" w:pos="5891"/>
        </w:tabs>
        <w:ind w:left="5891" w:hanging="360"/>
      </w:pPr>
      <w:rPr>
        <w:rFonts w:ascii="Symbol" w:hAnsi="Symbol" w:hint="default"/>
      </w:rPr>
    </w:lvl>
    <w:lvl w:ilvl="7" w:tplc="1C929046">
      <w:start w:val="1"/>
      <w:numFmt w:val="bullet"/>
      <w:lvlText w:val="o"/>
      <w:lvlJc w:val="left"/>
      <w:pPr>
        <w:tabs>
          <w:tab w:val="num" w:pos="6611"/>
        </w:tabs>
        <w:ind w:left="6611" w:hanging="360"/>
      </w:pPr>
      <w:rPr>
        <w:rFonts w:ascii="Courier New" w:hAnsi="Courier New" w:hint="default"/>
      </w:rPr>
    </w:lvl>
    <w:lvl w:ilvl="8" w:tplc="6CA2FBD2">
      <w:start w:val="1"/>
      <w:numFmt w:val="bullet"/>
      <w:lvlText w:val=""/>
      <w:lvlJc w:val="left"/>
      <w:pPr>
        <w:tabs>
          <w:tab w:val="num" w:pos="7331"/>
        </w:tabs>
        <w:ind w:left="7331" w:hanging="360"/>
      </w:pPr>
      <w:rPr>
        <w:rFonts w:ascii="Wingdings" w:hAnsi="Wingdings" w:hint="default"/>
      </w:rPr>
    </w:lvl>
  </w:abstractNum>
  <w:abstractNum w:abstractNumId="10">
    <w:nsid w:val="4F216772"/>
    <w:multiLevelType w:val="hybridMultilevel"/>
    <w:tmpl w:val="E78EAF08"/>
    <w:lvl w:ilvl="0" w:tplc="5B10004C">
      <w:numFmt w:val="bullet"/>
      <w:lvlText w:val=""/>
      <w:lvlJc w:val="left"/>
      <w:pPr>
        <w:ind w:left="1637" w:hanging="360"/>
      </w:pPr>
      <w:rPr>
        <w:rFonts w:ascii="Symbol" w:eastAsiaTheme="minorHAnsi" w:hAnsi="Symbol" w:cs="OfficinaSans-Book" w:hint="default"/>
        <w:b/>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0D5090C"/>
    <w:multiLevelType w:val="hybridMultilevel"/>
    <w:tmpl w:val="9370C5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60D52176"/>
    <w:multiLevelType w:val="hybridMultilevel"/>
    <w:tmpl w:val="56EE6CE6"/>
    <w:lvl w:ilvl="0" w:tplc="12746684">
      <w:start w:val="1"/>
      <w:numFmt w:val="bullet"/>
      <w:lvlText w:val=""/>
      <w:lvlPicBulletId w:val="0"/>
      <w:lvlJc w:val="left"/>
      <w:pPr>
        <w:tabs>
          <w:tab w:val="num" w:pos="360"/>
        </w:tabs>
        <w:ind w:left="360" w:hanging="360"/>
      </w:pPr>
      <w:rPr>
        <w:rFonts w:ascii="Symbol" w:hAnsi="Symbol" w:hint="default"/>
        <w:color w:val="auto"/>
        <w:sz w:val="20"/>
        <w:szCs w:val="20"/>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3">
    <w:nsid w:val="6FFD79D8"/>
    <w:multiLevelType w:val="hybridMultilevel"/>
    <w:tmpl w:val="DDA0EFCE"/>
    <w:lvl w:ilvl="0" w:tplc="040C000F">
      <w:start w:val="1"/>
      <w:numFmt w:val="decimal"/>
      <w:lvlText w:val="%1."/>
      <w:lvlJc w:val="left"/>
      <w:pPr>
        <w:ind w:left="92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8CF7DB2"/>
    <w:multiLevelType w:val="hybridMultilevel"/>
    <w:tmpl w:val="B54499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
  </w:num>
  <w:num w:numId="4">
    <w:abstractNumId w:val="4"/>
  </w:num>
  <w:num w:numId="5">
    <w:abstractNumId w:val="9"/>
  </w:num>
  <w:num w:numId="6">
    <w:abstractNumId w:val="7"/>
  </w:num>
  <w:num w:numId="7">
    <w:abstractNumId w:val="0"/>
  </w:num>
  <w:num w:numId="8">
    <w:abstractNumId w:val="6"/>
  </w:num>
  <w:num w:numId="9">
    <w:abstractNumId w:val="5"/>
  </w:num>
  <w:num w:numId="10">
    <w:abstractNumId w:val="14"/>
  </w:num>
  <w:num w:numId="11">
    <w:abstractNumId w:val="11"/>
  </w:num>
  <w:num w:numId="12">
    <w:abstractNumId w:val="10"/>
  </w:num>
  <w:num w:numId="13">
    <w:abstractNumId w:val="13"/>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12"/>
    <w:rsid w:val="00024526"/>
    <w:rsid w:val="0003685E"/>
    <w:rsid w:val="00052914"/>
    <w:rsid w:val="0006396C"/>
    <w:rsid w:val="0007156D"/>
    <w:rsid w:val="000718AA"/>
    <w:rsid w:val="00086833"/>
    <w:rsid w:val="00092410"/>
    <w:rsid w:val="00094308"/>
    <w:rsid w:val="00094AFB"/>
    <w:rsid w:val="00097594"/>
    <w:rsid w:val="000C228C"/>
    <w:rsid w:val="000C6C82"/>
    <w:rsid w:val="000C6ED9"/>
    <w:rsid w:val="000E6FFD"/>
    <w:rsid w:val="000E7796"/>
    <w:rsid w:val="000F2F8C"/>
    <w:rsid w:val="001146EC"/>
    <w:rsid w:val="0011770C"/>
    <w:rsid w:val="00121812"/>
    <w:rsid w:val="0012255D"/>
    <w:rsid w:val="001555BC"/>
    <w:rsid w:val="001619CF"/>
    <w:rsid w:val="00183BAE"/>
    <w:rsid w:val="001A552D"/>
    <w:rsid w:val="001A6F27"/>
    <w:rsid w:val="001A75FE"/>
    <w:rsid w:val="001B7A4E"/>
    <w:rsid w:val="001C5ECF"/>
    <w:rsid w:val="001D3003"/>
    <w:rsid w:val="001D604B"/>
    <w:rsid w:val="001F6B86"/>
    <w:rsid w:val="00207391"/>
    <w:rsid w:val="00231DC3"/>
    <w:rsid w:val="00234E69"/>
    <w:rsid w:val="0027176D"/>
    <w:rsid w:val="00280E6E"/>
    <w:rsid w:val="00284549"/>
    <w:rsid w:val="00290B0A"/>
    <w:rsid w:val="00296034"/>
    <w:rsid w:val="002A0FB1"/>
    <w:rsid w:val="002C42BE"/>
    <w:rsid w:val="002C729A"/>
    <w:rsid w:val="002D2049"/>
    <w:rsid w:val="002D313F"/>
    <w:rsid w:val="002E29DC"/>
    <w:rsid w:val="00313E14"/>
    <w:rsid w:val="00342BA2"/>
    <w:rsid w:val="00344A4A"/>
    <w:rsid w:val="003501CB"/>
    <w:rsid w:val="00351690"/>
    <w:rsid w:val="0035698C"/>
    <w:rsid w:val="00371F29"/>
    <w:rsid w:val="00372A99"/>
    <w:rsid w:val="00381589"/>
    <w:rsid w:val="003C42AB"/>
    <w:rsid w:val="003F1788"/>
    <w:rsid w:val="003F56C0"/>
    <w:rsid w:val="00401782"/>
    <w:rsid w:val="0040670A"/>
    <w:rsid w:val="004563BA"/>
    <w:rsid w:val="004708BC"/>
    <w:rsid w:val="00486A2A"/>
    <w:rsid w:val="004A0DE5"/>
    <w:rsid w:val="004A3E6C"/>
    <w:rsid w:val="004A7AC9"/>
    <w:rsid w:val="004B1918"/>
    <w:rsid w:val="004C5F32"/>
    <w:rsid w:val="004D102A"/>
    <w:rsid w:val="004F0B8B"/>
    <w:rsid w:val="004F1693"/>
    <w:rsid w:val="00532A73"/>
    <w:rsid w:val="0053470A"/>
    <w:rsid w:val="005356BE"/>
    <w:rsid w:val="00543E82"/>
    <w:rsid w:val="005441E0"/>
    <w:rsid w:val="005472EC"/>
    <w:rsid w:val="005500E2"/>
    <w:rsid w:val="00581D82"/>
    <w:rsid w:val="0059647A"/>
    <w:rsid w:val="005A4E6C"/>
    <w:rsid w:val="005B4FA1"/>
    <w:rsid w:val="005B5124"/>
    <w:rsid w:val="005D794A"/>
    <w:rsid w:val="005E0D10"/>
    <w:rsid w:val="005E5F04"/>
    <w:rsid w:val="005F4C41"/>
    <w:rsid w:val="00603E9F"/>
    <w:rsid w:val="00610DE4"/>
    <w:rsid w:val="0061120B"/>
    <w:rsid w:val="006306AB"/>
    <w:rsid w:val="00650BAB"/>
    <w:rsid w:val="00673E4E"/>
    <w:rsid w:val="00686F8F"/>
    <w:rsid w:val="006A3C80"/>
    <w:rsid w:val="006A4BFA"/>
    <w:rsid w:val="006B1190"/>
    <w:rsid w:val="006B3E16"/>
    <w:rsid w:val="006B6638"/>
    <w:rsid w:val="006B72DC"/>
    <w:rsid w:val="006C1B4B"/>
    <w:rsid w:val="006C6F87"/>
    <w:rsid w:val="006D2287"/>
    <w:rsid w:val="00701D3D"/>
    <w:rsid w:val="0070594E"/>
    <w:rsid w:val="007147C7"/>
    <w:rsid w:val="00720F75"/>
    <w:rsid w:val="00736165"/>
    <w:rsid w:val="007536B1"/>
    <w:rsid w:val="00764E32"/>
    <w:rsid w:val="0079076A"/>
    <w:rsid w:val="00792B54"/>
    <w:rsid w:val="007A23F4"/>
    <w:rsid w:val="007E188F"/>
    <w:rsid w:val="007E4791"/>
    <w:rsid w:val="008261BA"/>
    <w:rsid w:val="008314F3"/>
    <w:rsid w:val="00841492"/>
    <w:rsid w:val="00860769"/>
    <w:rsid w:val="00881DAF"/>
    <w:rsid w:val="00894E22"/>
    <w:rsid w:val="008C5F84"/>
    <w:rsid w:val="008D7612"/>
    <w:rsid w:val="008E23A7"/>
    <w:rsid w:val="008F46F9"/>
    <w:rsid w:val="009351BA"/>
    <w:rsid w:val="009374F4"/>
    <w:rsid w:val="0094779B"/>
    <w:rsid w:val="00961122"/>
    <w:rsid w:val="00967D64"/>
    <w:rsid w:val="00981328"/>
    <w:rsid w:val="0098268F"/>
    <w:rsid w:val="0099129C"/>
    <w:rsid w:val="00995D75"/>
    <w:rsid w:val="009B511F"/>
    <w:rsid w:val="009C7E79"/>
    <w:rsid w:val="009D00AD"/>
    <w:rsid w:val="009D2E71"/>
    <w:rsid w:val="009D4DAA"/>
    <w:rsid w:val="009D5235"/>
    <w:rsid w:val="009D678C"/>
    <w:rsid w:val="009E6807"/>
    <w:rsid w:val="009F2A0A"/>
    <w:rsid w:val="00A06575"/>
    <w:rsid w:val="00A21172"/>
    <w:rsid w:val="00A26E41"/>
    <w:rsid w:val="00A71236"/>
    <w:rsid w:val="00A84679"/>
    <w:rsid w:val="00AA0D31"/>
    <w:rsid w:val="00AA0FE2"/>
    <w:rsid w:val="00AA45CD"/>
    <w:rsid w:val="00AB45C8"/>
    <w:rsid w:val="00AC3F02"/>
    <w:rsid w:val="00AD5372"/>
    <w:rsid w:val="00AD5978"/>
    <w:rsid w:val="00B01F26"/>
    <w:rsid w:val="00B06E5E"/>
    <w:rsid w:val="00B12D33"/>
    <w:rsid w:val="00B24455"/>
    <w:rsid w:val="00B31EBD"/>
    <w:rsid w:val="00B35B10"/>
    <w:rsid w:val="00B41B3F"/>
    <w:rsid w:val="00B44ECA"/>
    <w:rsid w:val="00B45AD8"/>
    <w:rsid w:val="00B46EEB"/>
    <w:rsid w:val="00B645C3"/>
    <w:rsid w:val="00B658ED"/>
    <w:rsid w:val="00B756C6"/>
    <w:rsid w:val="00B776D6"/>
    <w:rsid w:val="00C03430"/>
    <w:rsid w:val="00C07DF5"/>
    <w:rsid w:val="00C41A1B"/>
    <w:rsid w:val="00C60FEE"/>
    <w:rsid w:val="00C64C71"/>
    <w:rsid w:val="00C759BF"/>
    <w:rsid w:val="00C77B4C"/>
    <w:rsid w:val="00C90A45"/>
    <w:rsid w:val="00C96D4C"/>
    <w:rsid w:val="00CA60CA"/>
    <w:rsid w:val="00CA65B3"/>
    <w:rsid w:val="00CF1FF3"/>
    <w:rsid w:val="00D04153"/>
    <w:rsid w:val="00D34110"/>
    <w:rsid w:val="00D40DFD"/>
    <w:rsid w:val="00D43809"/>
    <w:rsid w:val="00D46D0E"/>
    <w:rsid w:val="00D612F4"/>
    <w:rsid w:val="00D74469"/>
    <w:rsid w:val="00D97C76"/>
    <w:rsid w:val="00DA01DF"/>
    <w:rsid w:val="00DA7B95"/>
    <w:rsid w:val="00DE2066"/>
    <w:rsid w:val="00E21755"/>
    <w:rsid w:val="00E31790"/>
    <w:rsid w:val="00E32C6C"/>
    <w:rsid w:val="00E50CEC"/>
    <w:rsid w:val="00E7251F"/>
    <w:rsid w:val="00E752AC"/>
    <w:rsid w:val="00E83757"/>
    <w:rsid w:val="00E92556"/>
    <w:rsid w:val="00EA21F6"/>
    <w:rsid w:val="00EC2D98"/>
    <w:rsid w:val="00F05819"/>
    <w:rsid w:val="00F07070"/>
    <w:rsid w:val="00F16706"/>
    <w:rsid w:val="00F33E59"/>
    <w:rsid w:val="00F35DF6"/>
    <w:rsid w:val="00F44DCB"/>
    <w:rsid w:val="00F600B6"/>
    <w:rsid w:val="00F77F05"/>
    <w:rsid w:val="00FA39FD"/>
    <w:rsid w:val="00FC2523"/>
    <w:rsid w:val="00FD24FD"/>
    <w:rsid w:val="00FD70C0"/>
    <w:rsid w:val="00FE51F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79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812"/>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uce3niv1IT">
    <w:name w:val="Puce 3 niv 1 IT"/>
    <w:basedOn w:val="Normal"/>
    <w:link w:val="Puce3niv1ITChar"/>
    <w:rsid w:val="00B756C6"/>
    <w:pPr>
      <w:numPr>
        <w:numId w:val="6"/>
      </w:numPr>
      <w:tabs>
        <w:tab w:val="clear" w:pos="1636"/>
        <w:tab w:val="left" w:pos="1800"/>
      </w:tabs>
      <w:spacing w:before="20" w:after="20"/>
      <w:ind w:left="1800"/>
      <w:jc w:val="both"/>
    </w:pPr>
    <w:rPr>
      <w:rFonts w:ascii="Bookman Old Style" w:hAnsi="Bookman Old Style"/>
      <w:sz w:val="22"/>
    </w:rPr>
  </w:style>
  <w:style w:type="character" w:customStyle="1" w:styleId="Puce3niv1ITChar">
    <w:name w:val="Puce 3 niv 1 IT Char"/>
    <w:link w:val="Puce3niv1IT"/>
    <w:locked/>
    <w:rsid w:val="00B756C6"/>
    <w:rPr>
      <w:rFonts w:ascii="Bookman Old Style" w:eastAsia="Times New Roman" w:hAnsi="Bookman Old Style" w:cs="Times New Roman"/>
      <w:sz w:val="22"/>
      <w:szCs w:val="24"/>
    </w:rPr>
  </w:style>
  <w:style w:type="character" w:customStyle="1" w:styleId="Puce1niv1ITChar2">
    <w:name w:val="Puce 1 niv 1 IT Char2"/>
    <w:link w:val="Puce1niv1IT"/>
    <w:locked/>
    <w:rsid w:val="00B756C6"/>
    <w:rPr>
      <w:rFonts w:ascii="Bookman Old Style" w:eastAsia="MS Mincho" w:hAnsi="Bookman Old Style"/>
      <w:color w:val="000000"/>
      <w:sz w:val="22"/>
      <w:szCs w:val="24"/>
      <w:lang w:val="fr-BE" w:eastAsia="ja-JP"/>
    </w:rPr>
  </w:style>
  <w:style w:type="paragraph" w:customStyle="1" w:styleId="Puce1niv1IT">
    <w:name w:val="Puce 1 niv 1 IT"/>
    <w:basedOn w:val="Normal"/>
    <w:link w:val="Puce1niv1ITChar2"/>
    <w:rsid w:val="00B756C6"/>
    <w:pPr>
      <w:keepLines/>
      <w:widowControl w:val="0"/>
      <w:numPr>
        <w:numId w:val="5"/>
      </w:numPr>
      <w:tabs>
        <w:tab w:val="clear" w:pos="2062"/>
        <w:tab w:val="left" w:pos="1080"/>
      </w:tabs>
      <w:spacing w:before="60" w:after="60"/>
      <w:ind w:left="1080"/>
      <w:jc w:val="both"/>
    </w:pPr>
    <w:rPr>
      <w:rFonts w:ascii="Bookman Old Style" w:eastAsia="MS Mincho" w:hAnsi="Bookman Old Style" w:cs="Arial"/>
      <w:color w:val="000000"/>
      <w:sz w:val="22"/>
      <w:lang w:val="fr-BE" w:eastAsia="ja-JP"/>
    </w:rPr>
  </w:style>
  <w:style w:type="character" w:customStyle="1" w:styleId="Puce2niv1ITChar2">
    <w:name w:val="Puce 2 niv 1 IT Char2"/>
    <w:link w:val="Puce2niv1IT"/>
    <w:locked/>
    <w:rsid w:val="00B756C6"/>
    <w:rPr>
      <w:rFonts w:ascii="Bookman Old Style" w:hAnsi="Bookman Old Style"/>
      <w:color w:val="000000"/>
      <w:sz w:val="22"/>
      <w:szCs w:val="24"/>
    </w:rPr>
  </w:style>
  <w:style w:type="paragraph" w:customStyle="1" w:styleId="Puce2niv1IT">
    <w:name w:val="Puce 2 niv 1 IT"/>
    <w:basedOn w:val="Normal"/>
    <w:link w:val="Puce2niv1ITChar2"/>
    <w:rsid w:val="00B756C6"/>
    <w:pPr>
      <w:keepLines/>
      <w:widowControl w:val="0"/>
      <w:numPr>
        <w:numId w:val="4"/>
      </w:numPr>
      <w:tabs>
        <w:tab w:val="clear" w:pos="2160"/>
        <w:tab w:val="left" w:pos="1440"/>
      </w:tabs>
      <w:spacing w:before="20" w:after="20"/>
      <w:ind w:left="1440"/>
      <w:jc w:val="both"/>
    </w:pPr>
    <w:rPr>
      <w:rFonts w:ascii="Bookman Old Style" w:eastAsia="Calibri" w:hAnsi="Bookman Old Style" w:cs="Arial"/>
      <w:color w:val="000000"/>
      <w:sz w:val="22"/>
    </w:rPr>
  </w:style>
  <w:style w:type="paragraph" w:customStyle="1" w:styleId="Texte1IT">
    <w:name w:val="Texte 1 IT"/>
    <w:basedOn w:val="Normal"/>
    <w:link w:val="Texte1ITCar4"/>
    <w:rsid w:val="00B756C6"/>
    <w:pPr>
      <w:spacing w:before="60"/>
      <w:ind w:left="709"/>
      <w:jc w:val="both"/>
    </w:pPr>
    <w:rPr>
      <w:rFonts w:ascii="Bookman Old Style" w:hAnsi="Bookman Old Style"/>
      <w:color w:val="000000"/>
      <w:sz w:val="22"/>
      <w:szCs w:val="20"/>
    </w:rPr>
  </w:style>
  <w:style w:type="character" w:customStyle="1" w:styleId="Texte1ITCar4">
    <w:name w:val="Texte 1 IT Car4"/>
    <w:link w:val="Texte1IT"/>
    <w:locked/>
    <w:rsid w:val="00B756C6"/>
    <w:rPr>
      <w:rFonts w:ascii="Bookman Old Style" w:eastAsia="Times New Roman" w:hAnsi="Bookman Old Style" w:cs="Times New Roman"/>
      <w:color w:val="000000"/>
      <w:sz w:val="22"/>
    </w:rPr>
  </w:style>
  <w:style w:type="paragraph" w:styleId="Textedebulles">
    <w:name w:val="Balloon Text"/>
    <w:basedOn w:val="Normal"/>
    <w:link w:val="TextedebullesCar"/>
    <w:uiPriority w:val="99"/>
    <w:semiHidden/>
    <w:unhideWhenUsed/>
    <w:rsid w:val="004A0DE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A0DE5"/>
    <w:rPr>
      <w:rFonts w:ascii="Lucida Grande" w:eastAsia="Times New Roman" w:hAnsi="Lucida Grande" w:cs="Lucida Grande"/>
      <w:sz w:val="18"/>
      <w:szCs w:val="18"/>
    </w:rPr>
  </w:style>
  <w:style w:type="paragraph" w:styleId="Paragraphedeliste">
    <w:name w:val="List Paragraph"/>
    <w:basedOn w:val="Normal"/>
    <w:uiPriority w:val="34"/>
    <w:qFormat/>
    <w:rsid w:val="000639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812"/>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uce3niv1IT">
    <w:name w:val="Puce 3 niv 1 IT"/>
    <w:basedOn w:val="Normal"/>
    <w:link w:val="Puce3niv1ITChar"/>
    <w:rsid w:val="00B756C6"/>
    <w:pPr>
      <w:numPr>
        <w:numId w:val="6"/>
      </w:numPr>
      <w:tabs>
        <w:tab w:val="clear" w:pos="1636"/>
        <w:tab w:val="left" w:pos="1800"/>
      </w:tabs>
      <w:spacing w:before="20" w:after="20"/>
      <w:ind w:left="1800"/>
      <w:jc w:val="both"/>
    </w:pPr>
    <w:rPr>
      <w:rFonts w:ascii="Bookman Old Style" w:hAnsi="Bookman Old Style"/>
      <w:sz w:val="22"/>
    </w:rPr>
  </w:style>
  <w:style w:type="character" w:customStyle="1" w:styleId="Puce3niv1ITChar">
    <w:name w:val="Puce 3 niv 1 IT Char"/>
    <w:link w:val="Puce3niv1IT"/>
    <w:locked/>
    <w:rsid w:val="00B756C6"/>
    <w:rPr>
      <w:rFonts w:ascii="Bookman Old Style" w:eastAsia="Times New Roman" w:hAnsi="Bookman Old Style" w:cs="Times New Roman"/>
      <w:sz w:val="22"/>
      <w:szCs w:val="24"/>
    </w:rPr>
  </w:style>
  <w:style w:type="character" w:customStyle="1" w:styleId="Puce1niv1ITChar2">
    <w:name w:val="Puce 1 niv 1 IT Char2"/>
    <w:link w:val="Puce1niv1IT"/>
    <w:locked/>
    <w:rsid w:val="00B756C6"/>
    <w:rPr>
      <w:rFonts w:ascii="Bookman Old Style" w:eastAsia="MS Mincho" w:hAnsi="Bookman Old Style"/>
      <w:color w:val="000000"/>
      <w:sz w:val="22"/>
      <w:szCs w:val="24"/>
      <w:lang w:val="fr-BE" w:eastAsia="ja-JP"/>
    </w:rPr>
  </w:style>
  <w:style w:type="paragraph" w:customStyle="1" w:styleId="Puce1niv1IT">
    <w:name w:val="Puce 1 niv 1 IT"/>
    <w:basedOn w:val="Normal"/>
    <w:link w:val="Puce1niv1ITChar2"/>
    <w:rsid w:val="00B756C6"/>
    <w:pPr>
      <w:keepLines/>
      <w:widowControl w:val="0"/>
      <w:numPr>
        <w:numId w:val="5"/>
      </w:numPr>
      <w:tabs>
        <w:tab w:val="clear" w:pos="2062"/>
        <w:tab w:val="left" w:pos="1080"/>
      </w:tabs>
      <w:spacing w:before="60" w:after="60"/>
      <w:ind w:left="1080"/>
      <w:jc w:val="both"/>
    </w:pPr>
    <w:rPr>
      <w:rFonts w:ascii="Bookman Old Style" w:eastAsia="MS Mincho" w:hAnsi="Bookman Old Style" w:cs="Arial"/>
      <w:color w:val="000000"/>
      <w:sz w:val="22"/>
      <w:lang w:val="fr-BE" w:eastAsia="ja-JP"/>
    </w:rPr>
  </w:style>
  <w:style w:type="character" w:customStyle="1" w:styleId="Puce2niv1ITChar2">
    <w:name w:val="Puce 2 niv 1 IT Char2"/>
    <w:link w:val="Puce2niv1IT"/>
    <w:locked/>
    <w:rsid w:val="00B756C6"/>
    <w:rPr>
      <w:rFonts w:ascii="Bookman Old Style" w:hAnsi="Bookman Old Style"/>
      <w:color w:val="000000"/>
      <w:sz w:val="22"/>
      <w:szCs w:val="24"/>
    </w:rPr>
  </w:style>
  <w:style w:type="paragraph" w:customStyle="1" w:styleId="Puce2niv1IT">
    <w:name w:val="Puce 2 niv 1 IT"/>
    <w:basedOn w:val="Normal"/>
    <w:link w:val="Puce2niv1ITChar2"/>
    <w:rsid w:val="00B756C6"/>
    <w:pPr>
      <w:keepLines/>
      <w:widowControl w:val="0"/>
      <w:numPr>
        <w:numId w:val="4"/>
      </w:numPr>
      <w:tabs>
        <w:tab w:val="clear" w:pos="2160"/>
        <w:tab w:val="left" w:pos="1440"/>
      </w:tabs>
      <w:spacing w:before="20" w:after="20"/>
      <w:ind w:left="1440"/>
      <w:jc w:val="both"/>
    </w:pPr>
    <w:rPr>
      <w:rFonts w:ascii="Bookman Old Style" w:eastAsia="Calibri" w:hAnsi="Bookman Old Style" w:cs="Arial"/>
      <w:color w:val="000000"/>
      <w:sz w:val="22"/>
    </w:rPr>
  </w:style>
  <w:style w:type="paragraph" w:customStyle="1" w:styleId="Texte1IT">
    <w:name w:val="Texte 1 IT"/>
    <w:basedOn w:val="Normal"/>
    <w:link w:val="Texte1ITCar4"/>
    <w:rsid w:val="00B756C6"/>
    <w:pPr>
      <w:spacing w:before="60"/>
      <w:ind w:left="709"/>
      <w:jc w:val="both"/>
    </w:pPr>
    <w:rPr>
      <w:rFonts w:ascii="Bookman Old Style" w:hAnsi="Bookman Old Style"/>
      <w:color w:val="000000"/>
      <w:sz w:val="22"/>
      <w:szCs w:val="20"/>
    </w:rPr>
  </w:style>
  <w:style w:type="character" w:customStyle="1" w:styleId="Texte1ITCar4">
    <w:name w:val="Texte 1 IT Car4"/>
    <w:link w:val="Texte1IT"/>
    <w:locked/>
    <w:rsid w:val="00B756C6"/>
    <w:rPr>
      <w:rFonts w:ascii="Bookman Old Style" w:eastAsia="Times New Roman" w:hAnsi="Bookman Old Style" w:cs="Times New Roman"/>
      <w:color w:val="000000"/>
      <w:sz w:val="22"/>
    </w:rPr>
  </w:style>
  <w:style w:type="paragraph" w:styleId="Textedebulles">
    <w:name w:val="Balloon Text"/>
    <w:basedOn w:val="Normal"/>
    <w:link w:val="TextedebullesCar"/>
    <w:uiPriority w:val="99"/>
    <w:semiHidden/>
    <w:unhideWhenUsed/>
    <w:rsid w:val="004A0DE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A0DE5"/>
    <w:rPr>
      <w:rFonts w:ascii="Lucida Grande" w:eastAsia="Times New Roman" w:hAnsi="Lucida Grande" w:cs="Lucida Grande"/>
      <w:sz w:val="18"/>
      <w:szCs w:val="18"/>
    </w:rPr>
  </w:style>
  <w:style w:type="paragraph" w:styleId="Paragraphedeliste">
    <w:name w:val="List Paragraph"/>
    <w:basedOn w:val="Normal"/>
    <w:uiPriority w:val="34"/>
    <w:qFormat/>
    <w:rsid w:val="000639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867421">
      <w:bodyDiv w:val="1"/>
      <w:marLeft w:val="0"/>
      <w:marRight w:val="0"/>
      <w:marTop w:val="0"/>
      <w:marBottom w:val="0"/>
      <w:divBdr>
        <w:top w:val="none" w:sz="0" w:space="0" w:color="auto"/>
        <w:left w:val="none" w:sz="0" w:space="0" w:color="auto"/>
        <w:bottom w:val="none" w:sz="0" w:space="0" w:color="auto"/>
        <w:right w:val="none" w:sz="0" w:space="0" w:color="auto"/>
      </w:divBdr>
    </w:div>
    <w:div w:id="1374845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954DC-2DA3-495F-89C7-BB2F2D2E9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2</Pages>
  <Words>617</Words>
  <Characters>3399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arrahmouni</dc:creator>
  <cp:keywords/>
  <dc:description/>
  <cp:lastModifiedBy>BENNANI Siham</cp:lastModifiedBy>
  <cp:revision>49</cp:revision>
  <cp:lastPrinted>2009-10-16T14:51:00Z</cp:lastPrinted>
  <dcterms:created xsi:type="dcterms:W3CDTF">2017-10-20T10:00:00Z</dcterms:created>
  <dcterms:modified xsi:type="dcterms:W3CDTF">2018-09-21T17:03:00Z</dcterms:modified>
</cp:coreProperties>
</file>