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1C5ECF" w:rsidRDefault="001C5ECF" w:rsidP="001C5ECF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718DB821" wp14:editId="64DDB090">
            <wp:extent cx="915670" cy="424631"/>
            <wp:effectExtent l="0" t="0" r="0" b="762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CB77C7" wp14:editId="43BEE39C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-32.5pt;margin-top:-1.6pt;width:590.65pt;height:6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AOxlf7HwIAAD0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:rsidR="001C5ECF" w:rsidRPr="0011770C" w:rsidRDefault="001C5ECF" w:rsidP="001C5E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:rsidR="001C5ECF" w:rsidRDefault="001C5ECF" w:rsidP="001C5ECF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D2EBB1B" wp14:editId="54CCAFB5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-32.5pt;margin-top:10.45pt;width:590.65pt;height:21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" fillcolor="silver"/>
            </w:pict>
          </mc:Fallback>
        </mc:AlternateContent>
      </w:r>
    </w:p>
    <w:p w:rsidR="001C5ECF" w:rsidRPr="0040670A" w:rsidRDefault="001C5ECF" w:rsidP="001C5E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Chef de service patrimoine et maintenance </w:t>
      </w:r>
    </w:p>
    <w:p w:rsidR="001C5ECF" w:rsidRDefault="001C5ECF" w:rsidP="001C5E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B7D95BC" wp14:editId="2BE6251D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2" o:spid="_x0000_s1026" style="position:absolute;margin-left:-31.95pt;margin-top:10.75pt;width:590.45pt;height:15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"/>
            </w:pict>
          </mc:Fallback>
        </mc:AlternateContent>
      </w:r>
    </w:p>
    <w:p w:rsidR="001C5ECF" w:rsidRPr="00EA21F6" w:rsidRDefault="001C5ECF" w:rsidP="001C5ECF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(N+3) dans le pôle</w:t>
      </w:r>
    </w:p>
    <w:p w:rsidR="001C5ECF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>
        <w:rPr>
          <w:rFonts w:cs="OfficinaSans-Book"/>
          <w:color w:val="211808"/>
        </w:rPr>
        <w:t>pole construction et patrimoine</w:t>
      </w:r>
    </w:p>
    <w:p w:rsidR="001C5ECF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Directeur du suivi et patrimoine</w:t>
      </w:r>
      <w:r w:rsidRPr="00A21172">
        <w:rPr>
          <w:rFonts w:cs="OfficinaSans-Book"/>
          <w:color w:val="211808"/>
        </w:rPr>
        <w:t>,</w:t>
      </w:r>
    </w:p>
    <w:p w:rsidR="001C5ECF" w:rsidRDefault="001C5ECF" w:rsidP="001C5ECF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2A9EE1" wp14:editId="791DF34E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1C5EC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_x0000_s1032" style="position:absolute;left:0;text-align:left;margin-left:-31.95pt;margin-top:6.7pt;width:590.45pt;height:19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">
                <v:textbox>
                  <w:txbxContent>
                    <w:p w14:paraId="090FA996" w14:textId="77777777" w:rsidR="00086833" w:rsidRDefault="00086833" w:rsidP="001C5EC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:rsidR="001C5ECF" w:rsidRDefault="001C5ECF" w:rsidP="001C5ECF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:rsidR="001C5ECF" w:rsidRPr="00E26AB0" w:rsidRDefault="001C5ECF" w:rsidP="0002452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 w:rsidRPr="00E26AB0">
        <w:rPr>
          <w:rFonts w:cs="OfficinaSans-Book"/>
          <w:color w:val="211808"/>
        </w:rPr>
        <w:t xml:space="preserve">Ingénieurs </w:t>
      </w:r>
    </w:p>
    <w:p w:rsidR="001C5ECF" w:rsidRPr="00E26AB0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:rsidR="001C5ECF" w:rsidRDefault="001C5ECF" w:rsidP="001C5E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D0BE1D0" wp14:editId="1BE2A063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1C5EC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_x0000_s1033" style="position:absolute;left:0;text-align:left;margin-left:-31.95pt;margin-top:9.1pt;width:590.45pt;height:19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">
                <v:textbox>
                  <w:txbxContent>
                    <w:p w14:paraId="76054B40" w14:textId="77777777" w:rsidR="00086833" w:rsidRDefault="00086833" w:rsidP="001C5EC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:rsidR="001C5ECF" w:rsidRDefault="001C5ECF" w:rsidP="001C5E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1C5ECF" w:rsidRDefault="001C5ECF" w:rsidP="001C5E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6C6F87" w:rsidRDefault="00C90A45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s</w:t>
      </w:r>
      <w:r w:rsidR="006C6F87">
        <w:rPr>
          <w:rFonts w:asciiTheme="majorHAnsi" w:hAnsiTheme="majorHAnsi" w:cs="Arial"/>
        </w:rPr>
        <w:t xml:space="preserve">upervision, </w:t>
      </w:r>
      <w:r>
        <w:rPr>
          <w:rFonts w:asciiTheme="majorHAnsi" w:hAnsiTheme="majorHAnsi" w:cs="Arial"/>
        </w:rPr>
        <w:t xml:space="preserve">le </w:t>
      </w:r>
      <w:r w:rsidR="001C5ECF">
        <w:rPr>
          <w:rFonts w:asciiTheme="majorHAnsi" w:hAnsiTheme="majorHAnsi" w:cs="Arial"/>
        </w:rPr>
        <w:t xml:space="preserve">suivi </w:t>
      </w:r>
      <w:r w:rsidR="006C6F87">
        <w:rPr>
          <w:rFonts w:asciiTheme="majorHAnsi" w:hAnsiTheme="majorHAnsi" w:cs="Arial"/>
        </w:rPr>
        <w:t xml:space="preserve">et </w:t>
      </w:r>
      <w:r w:rsidR="00F77F05">
        <w:rPr>
          <w:rFonts w:asciiTheme="majorHAnsi" w:hAnsiTheme="majorHAnsi" w:cs="Arial"/>
        </w:rPr>
        <w:t xml:space="preserve">la </w:t>
      </w:r>
      <w:r w:rsidR="006C6F87">
        <w:rPr>
          <w:rFonts w:asciiTheme="majorHAnsi" w:hAnsiTheme="majorHAnsi" w:cs="Arial"/>
        </w:rPr>
        <w:t xml:space="preserve">gestion </w:t>
      </w:r>
      <w:r w:rsidR="001C5ECF" w:rsidRPr="00E956BB">
        <w:rPr>
          <w:rFonts w:asciiTheme="majorHAnsi" w:hAnsiTheme="majorHAnsi" w:cs="Arial"/>
        </w:rPr>
        <w:t xml:space="preserve">des </w:t>
      </w:r>
      <w:r w:rsidR="00024526">
        <w:rPr>
          <w:rFonts w:asciiTheme="majorHAnsi" w:hAnsiTheme="majorHAnsi" w:cs="Arial"/>
        </w:rPr>
        <w:t xml:space="preserve">opérations </w:t>
      </w:r>
      <w:r w:rsidR="006C6F87">
        <w:rPr>
          <w:rFonts w:asciiTheme="majorHAnsi" w:hAnsiTheme="majorHAnsi" w:cs="Arial"/>
        </w:rPr>
        <w:t>liées au</w:t>
      </w:r>
      <w:r w:rsidR="00024526">
        <w:rPr>
          <w:rFonts w:asciiTheme="majorHAnsi" w:hAnsiTheme="majorHAnsi" w:cs="Arial"/>
        </w:rPr>
        <w:t xml:space="preserve"> patrimoine </w:t>
      </w:r>
      <w:r>
        <w:rPr>
          <w:rFonts w:asciiTheme="majorHAnsi" w:hAnsiTheme="majorHAnsi" w:cs="Arial"/>
        </w:rPr>
        <w:t>immobile de la Fondation (aménagement, mise à niveau, réhabilitation</w:t>
      </w:r>
      <w:r w:rsidR="003F1788">
        <w:rPr>
          <w:rFonts w:asciiTheme="majorHAnsi" w:hAnsiTheme="majorHAnsi" w:cs="Arial"/>
        </w:rPr>
        <w:t xml:space="preserve"> etc…),</w:t>
      </w:r>
    </w:p>
    <w:p w:rsidR="00024526" w:rsidRDefault="006C6F87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mise en plac</w:t>
      </w:r>
      <w:r w:rsidR="00C90A45">
        <w:rPr>
          <w:rFonts w:asciiTheme="majorHAnsi" w:hAnsiTheme="majorHAnsi" w:cs="Arial"/>
        </w:rPr>
        <w:t>e des dispositifs nécessaires assurant la</w:t>
      </w:r>
      <w:r w:rsidR="00024526">
        <w:rPr>
          <w:rFonts w:asciiTheme="majorHAnsi" w:hAnsiTheme="majorHAnsi" w:cs="Arial"/>
        </w:rPr>
        <w:t xml:space="preserve"> maintenance</w:t>
      </w:r>
      <w:r w:rsidR="001C5ECF">
        <w:rPr>
          <w:rFonts w:asciiTheme="majorHAnsi" w:hAnsiTheme="majorHAnsi" w:cs="Arial"/>
        </w:rPr>
        <w:t xml:space="preserve"> </w:t>
      </w:r>
      <w:r w:rsidR="00024526">
        <w:rPr>
          <w:rFonts w:asciiTheme="majorHAnsi" w:hAnsiTheme="majorHAnsi" w:cs="Arial"/>
        </w:rPr>
        <w:t>du patrimoine immobile de la Fondation</w:t>
      </w:r>
      <w:r w:rsidR="003F1788">
        <w:rPr>
          <w:rFonts w:asciiTheme="majorHAnsi" w:hAnsiTheme="majorHAnsi" w:cs="Arial"/>
        </w:rPr>
        <w:t>,</w:t>
      </w:r>
    </w:p>
    <w:p w:rsidR="00C90A45" w:rsidRDefault="00C90A45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gestion des différents contrats d’entretien </w:t>
      </w:r>
      <w:r w:rsidR="003F1788">
        <w:rPr>
          <w:rFonts w:asciiTheme="majorHAnsi" w:hAnsiTheme="majorHAnsi" w:cs="Arial"/>
        </w:rPr>
        <w:t xml:space="preserve">avec les </w:t>
      </w:r>
      <w:r w:rsidR="00841492">
        <w:rPr>
          <w:rFonts w:asciiTheme="majorHAnsi" w:hAnsiTheme="majorHAnsi" w:cs="Arial"/>
        </w:rPr>
        <w:t>prestataires</w:t>
      </w:r>
      <w:r w:rsidR="003F1788">
        <w:rPr>
          <w:rFonts w:asciiTheme="majorHAnsi" w:hAnsiTheme="majorHAnsi" w:cs="Arial"/>
        </w:rPr>
        <w:t>.</w:t>
      </w: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02FB5CD" wp14:editId="215E7063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Pr="001555BC" w:rsidRDefault="00086833" w:rsidP="001C5ECF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_x0000_s1034" style="position:absolute;left:0;text-align:left;margin-left:-32.75pt;margin-top:5.45pt;width:590.45pt;height:25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">
                <v:textbox>
                  <w:txbxContent>
                    <w:p w14:paraId="54131429" w14:textId="77777777" w:rsidR="00086833" w:rsidRPr="001555BC" w:rsidRDefault="00086833" w:rsidP="001C5ECF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F05819" w:rsidRDefault="00F05819" w:rsidP="00F05819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et la supervision pour l’élaboration du</w:t>
      </w:r>
      <w:r w:rsidRPr="00E956BB">
        <w:rPr>
          <w:rFonts w:asciiTheme="majorHAnsi" w:hAnsiTheme="majorHAnsi" w:cs="Arial"/>
        </w:rPr>
        <w:t xml:space="preserve"> programme d’aménagement ou de grosses réparations en fo</w:t>
      </w:r>
      <w:r w:rsidR="00D04153">
        <w:rPr>
          <w:rFonts w:asciiTheme="majorHAnsi" w:hAnsiTheme="majorHAnsi" w:cs="Arial"/>
        </w:rPr>
        <w:t>nction des besoins exprimés par</w:t>
      </w:r>
      <w:r w:rsidRPr="00E956BB">
        <w:rPr>
          <w:rFonts w:asciiTheme="majorHAnsi" w:hAnsiTheme="majorHAnsi" w:cs="Arial"/>
        </w:rPr>
        <w:t xml:space="preserve"> les entités </w:t>
      </w:r>
      <w:r>
        <w:rPr>
          <w:rFonts w:asciiTheme="majorHAnsi" w:hAnsiTheme="majorHAnsi" w:cs="Arial"/>
        </w:rPr>
        <w:t xml:space="preserve">chargées de l’exploitation des bâtiments </w:t>
      </w:r>
      <w:r w:rsidRPr="00E956BB">
        <w:rPr>
          <w:rFonts w:asciiTheme="majorHAnsi" w:hAnsiTheme="majorHAnsi" w:cs="Arial"/>
        </w:rPr>
        <w:t xml:space="preserve">et le faire approuver </w:t>
      </w:r>
      <w:r w:rsidR="003C42AB">
        <w:rPr>
          <w:rFonts w:asciiTheme="majorHAnsi" w:hAnsiTheme="majorHAnsi" w:cs="Arial"/>
        </w:rPr>
        <w:t xml:space="preserve">par </w:t>
      </w:r>
      <w:r>
        <w:rPr>
          <w:rFonts w:asciiTheme="majorHAnsi" w:hAnsiTheme="majorHAnsi" w:cs="Arial"/>
        </w:rPr>
        <w:t>l’hiérarchie,</w:t>
      </w:r>
    </w:p>
    <w:p w:rsidR="00792B54" w:rsidRDefault="00792B54" w:rsidP="00F05819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programmation </w:t>
      </w:r>
      <w:r w:rsidR="00F77F05">
        <w:rPr>
          <w:rFonts w:asciiTheme="majorHAnsi" w:hAnsiTheme="majorHAnsi" w:cs="Arial"/>
        </w:rPr>
        <w:t xml:space="preserve">et la budgétisation </w:t>
      </w:r>
      <w:r>
        <w:rPr>
          <w:rFonts w:asciiTheme="majorHAnsi" w:hAnsiTheme="majorHAnsi" w:cs="Arial"/>
        </w:rPr>
        <w:t>des opérations d’aménagement ou de mise à niveau du patrimoine de la Fondation,</w:t>
      </w:r>
    </w:p>
    <w:p w:rsidR="001C5ECF" w:rsidRPr="00B01F26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participation et la supervision de toutes opérations liant la Fondation aux différentes parties prenantes des projets </w:t>
      </w:r>
      <w:r w:rsidR="00D04153">
        <w:rPr>
          <w:rFonts w:asciiTheme="majorHAnsi" w:hAnsiTheme="majorHAnsi" w:cs="Arial"/>
        </w:rPr>
        <w:t xml:space="preserve">d’aménagement ou </w:t>
      </w:r>
      <w:r w:rsidR="009D00AD">
        <w:rPr>
          <w:rFonts w:asciiTheme="majorHAnsi" w:hAnsiTheme="majorHAnsi" w:cs="Arial"/>
        </w:rPr>
        <w:t>maintenance</w:t>
      </w:r>
      <w:r w:rsidR="00D0415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(suivi et contrôle des missions, </w:t>
      </w:r>
      <w:r w:rsidR="00207391">
        <w:rPr>
          <w:rFonts w:asciiTheme="majorHAnsi" w:hAnsiTheme="majorHAnsi" w:cs="Arial"/>
        </w:rPr>
        <w:t xml:space="preserve">respect des </w:t>
      </w:r>
      <w:r>
        <w:rPr>
          <w:rFonts w:asciiTheme="majorHAnsi" w:hAnsiTheme="majorHAnsi" w:cs="Arial"/>
        </w:rPr>
        <w:t>termes des contrats, validation des honoraires, réception des missions etc…),</w:t>
      </w:r>
    </w:p>
    <w:p w:rsidR="001C5ECF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participation et la supervision du suivi et du contrôle </w:t>
      </w:r>
      <w:r w:rsidR="00D04153" w:rsidRPr="00E956BB">
        <w:rPr>
          <w:rFonts w:asciiTheme="majorHAnsi" w:hAnsiTheme="majorHAnsi" w:cs="Arial"/>
        </w:rPr>
        <w:t xml:space="preserve">des travaux d’aménagement ou de grosses réparations </w:t>
      </w:r>
      <w:r w:rsidR="00D04153">
        <w:rPr>
          <w:rFonts w:asciiTheme="majorHAnsi" w:hAnsiTheme="majorHAnsi" w:cs="Arial"/>
        </w:rPr>
        <w:t>du patrimoine de la Fondation</w:t>
      </w:r>
      <w:r>
        <w:rPr>
          <w:rFonts w:asciiTheme="majorHAnsi" w:hAnsiTheme="majorHAnsi" w:cs="Arial"/>
        </w:rPr>
        <w:t xml:space="preserve"> jusqu’</w:t>
      </w:r>
      <w:r w:rsidR="009374F4">
        <w:rPr>
          <w:rFonts w:asciiTheme="majorHAnsi" w:hAnsiTheme="majorHAnsi" w:cs="Arial"/>
        </w:rPr>
        <w:t>à</w:t>
      </w:r>
      <w:r>
        <w:rPr>
          <w:rFonts w:asciiTheme="majorHAnsi" w:hAnsiTheme="majorHAnsi" w:cs="Arial"/>
        </w:rPr>
        <w:t xml:space="preserve"> la dernière réception définitive des travaux avec liquidation des dossiers,</w:t>
      </w:r>
    </w:p>
    <w:p w:rsidR="001C5ECF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participation et la supervision de toutes opérations liant la Fondation aux différents organismes locaux jusqu’à l’aboutissement des dossiers liés à l’autorisation de construire (modification), aux branchements</w:t>
      </w:r>
      <w:r w:rsidR="002A0FB1">
        <w:rPr>
          <w:rFonts w:asciiTheme="majorHAnsi" w:hAnsiTheme="majorHAnsi" w:cs="Arial"/>
        </w:rPr>
        <w:t xml:space="preserve"> éventuels</w:t>
      </w:r>
      <w:r>
        <w:rPr>
          <w:rFonts w:asciiTheme="majorHAnsi" w:hAnsiTheme="majorHAnsi" w:cs="Arial"/>
        </w:rPr>
        <w:t>, aux certificat de conformité</w:t>
      </w:r>
      <w:r w:rsidR="002A0FB1">
        <w:rPr>
          <w:rFonts w:asciiTheme="majorHAnsi" w:hAnsiTheme="majorHAnsi" w:cs="Arial"/>
        </w:rPr>
        <w:t xml:space="preserve"> le cas échéant</w:t>
      </w:r>
      <w:r>
        <w:rPr>
          <w:rFonts w:asciiTheme="majorHAnsi" w:hAnsiTheme="majorHAnsi" w:cs="Arial"/>
        </w:rPr>
        <w:t>, etc…</w:t>
      </w:r>
    </w:p>
    <w:p w:rsidR="001C5ECF" w:rsidRPr="00E956BB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participation et la supervision avec les </w:t>
      </w:r>
      <w:r w:rsidR="002A0FB1">
        <w:rPr>
          <w:rFonts w:asciiTheme="majorHAnsi" w:hAnsiTheme="majorHAnsi" w:cs="Arial"/>
        </w:rPr>
        <w:t>parties pr</w:t>
      </w:r>
      <w:r w:rsidR="00F33E59">
        <w:rPr>
          <w:rFonts w:asciiTheme="majorHAnsi" w:hAnsiTheme="majorHAnsi" w:cs="Arial"/>
        </w:rPr>
        <w:t>enantes</w:t>
      </w:r>
      <w:r>
        <w:rPr>
          <w:rFonts w:asciiTheme="majorHAnsi" w:hAnsiTheme="majorHAnsi" w:cs="Arial"/>
        </w:rPr>
        <w:t xml:space="preserve"> aux </w:t>
      </w:r>
      <w:r w:rsidRPr="00E956BB">
        <w:rPr>
          <w:rFonts w:asciiTheme="majorHAnsi" w:hAnsiTheme="majorHAnsi" w:cs="Arial"/>
        </w:rPr>
        <w:t>réceptions  provisoires et définitives des travaux</w:t>
      </w:r>
      <w:r w:rsidR="00F33E59">
        <w:rPr>
          <w:rFonts w:asciiTheme="majorHAnsi" w:hAnsiTheme="majorHAnsi" w:cs="Arial"/>
        </w:rPr>
        <w:t xml:space="preserve"> d’aménagement ou de grosses réparations</w:t>
      </w:r>
      <w:r>
        <w:rPr>
          <w:rFonts w:asciiTheme="majorHAnsi" w:hAnsiTheme="majorHAnsi" w:cs="Arial"/>
        </w:rPr>
        <w:t>,</w:t>
      </w:r>
    </w:p>
    <w:p w:rsidR="001C5ECF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gestion administrative et financière des projets </w:t>
      </w:r>
      <w:r w:rsidR="004708BC">
        <w:rPr>
          <w:rFonts w:asciiTheme="majorHAnsi" w:hAnsiTheme="majorHAnsi" w:cs="Arial"/>
        </w:rPr>
        <w:t>d’aménagement</w:t>
      </w:r>
      <w:r>
        <w:rPr>
          <w:rFonts w:asciiTheme="majorHAnsi" w:hAnsiTheme="majorHAnsi" w:cs="Arial"/>
        </w:rPr>
        <w:t>,</w:t>
      </w:r>
    </w:p>
    <w:p w:rsidR="005500E2" w:rsidRDefault="005500E2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L’élaboration des termes de référence</w:t>
      </w:r>
      <w:r w:rsidR="009D00AD"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 xml:space="preserve"> pour des contrats d’entretien ou de maintenance des différents équipements techniques installés dans les locaux de la Fondation,</w:t>
      </w:r>
    </w:p>
    <w:p w:rsidR="005500E2" w:rsidRDefault="00FE51F2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</w:t>
      </w:r>
      <w:r w:rsidR="005500E2">
        <w:rPr>
          <w:rFonts w:asciiTheme="majorHAnsi" w:hAnsiTheme="majorHAnsi" w:cs="Arial"/>
        </w:rPr>
        <w:t xml:space="preserve">Participation à la procédure de désignation des </w:t>
      </w:r>
      <w:r>
        <w:rPr>
          <w:rFonts w:asciiTheme="majorHAnsi" w:hAnsiTheme="majorHAnsi" w:cs="Arial"/>
        </w:rPr>
        <w:t>prestataires</w:t>
      </w:r>
      <w:r w:rsidR="005500E2">
        <w:rPr>
          <w:rFonts w:asciiTheme="majorHAnsi" w:hAnsiTheme="majorHAnsi" w:cs="Arial"/>
        </w:rPr>
        <w:t xml:space="preserve"> de service chargés de ces taches, </w:t>
      </w:r>
    </w:p>
    <w:p w:rsidR="005500E2" w:rsidRDefault="00FE51F2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suivi et la supervision des contrats de maintenance,</w:t>
      </w:r>
    </w:p>
    <w:p w:rsidR="001C5ECF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validation des situations et des décomptes des différents intervenants</w:t>
      </w:r>
      <w:r w:rsidR="00FE51F2">
        <w:rPr>
          <w:rFonts w:asciiTheme="majorHAnsi" w:hAnsiTheme="majorHAnsi" w:cs="Arial"/>
        </w:rPr>
        <w:t>, prestataires</w:t>
      </w:r>
      <w:r>
        <w:rPr>
          <w:rFonts w:asciiTheme="majorHAnsi" w:hAnsiTheme="majorHAnsi" w:cs="Arial"/>
        </w:rPr>
        <w:t xml:space="preserve"> et entrepris</w:t>
      </w:r>
      <w:r w:rsidR="00F33E59">
        <w:rPr>
          <w:rFonts w:asciiTheme="majorHAnsi" w:hAnsiTheme="majorHAnsi" w:cs="Arial"/>
        </w:rPr>
        <w:t xml:space="preserve">es agissant dans les projets d’aménagement </w:t>
      </w:r>
      <w:r w:rsidR="00FE51F2">
        <w:rPr>
          <w:rFonts w:asciiTheme="majorHAnsi" w:hAnsiTheme="majorHAnsi" w:cs="Arial"/>
        </w:rPr>
        <w:t xml:space="preserve">ou de maintenance </w:t>
      </w:r>
      <w:r>
        <w:rPr>
          <w:rFonts w:asciiTheme="majorHAnsi" w:hAnsiTheme="majorHAnsi" w:cs="Arial"/>
        </w:rPr>
        <w:t>examinés et validés par les chefs de projets</w:t>
      </w:r>
      <w:r w:rsidR="00F33E59">
        <w:rPr>
          <w:rFonts w:asciiTheme="majorHAnsi" w:hAnsiTheme="majorHAnsi" w:cs="Arial"/>
        </w:rPr>
        <w:t xml:space="preserve"> le cas échéant</w:t>
      </w:r>
      <w:r>
        <w:rPr>
          <w:rFonts w:asciiTheme="majorHAnsi" w:hAnsiTheme="majorHAnsi" w:cs="Arial"/>
        </w:rPr>
        <w:t>,</w:t>
      </w:r>
    </w:p>
    <w:p w:rsidR="001C5ECF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 </w:t>
      </w:r>
      <w:proofErr w:type="spellStart"/>
      <w:r>
        <w:rPr>
          <w:rFonts w:asciiTheme="majorHAnsi" w:hAnsiTheme="majorHAnsi" w:cs="Arial"/>
        </w:rPr>
        <w:t>reporting</w:t>
      </w:r>
      <w:proofErr w:type="spellEnd"/>
      <w:r w:rsidR="00F33E59">
        <w:rPr>
          <w:rFonts w:asciiTheme="majorHAnsi" w:hAnsiTheme="majorHAnsi" w:cs="Arial"/>
        </w:rPr>
        <w:t xml:space="preserve"> systématique à </w:t>
      </w:r>
      <w:proofErr w:type="spellStart"/>
      <w:r w:rsidR="00F33E59">
        <w:rPr>
          <w:rFonts w:asciiTheme="majorHAnsi" w:hAnsiTheme="majorHAnsi" w:cs="Arial"/>
        </w:rPr>
        <w:t>l’hiérarchie</w:t>
      </w:r>
      <w:proofErr w:type="spellEnd"/>
      <w:r>
        <w:rPr>
          <w:rFonts w:asciiTheme="majorHAnsi" w:hAnsiTheme="majorHAnsi" w:cs="Arial"/>
        </w:rPr>
        <w:t>, avec une cadence convenue, des situations des avancements physiques, et comptables,</w:t>
      </w:r>
    </w:p>
    <w:p w:rsidR="00344A4A" w:rsidRDefault="00344A4A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Veille sur une maintenance </w:t>
      </w:r>
      <w:r w:rsidR="000F2F8C">
        <w:rPr>
          <w:rFonts w:asciiTheme="majorHAnsi" w:hAnsiTheme="majorHAnsi" w:cs="Arial"/>
        </w:rPr>
        <w:t>préventive du patrimoine immobile de la Fondation,</w:t>
      </w:r>
    </w:p>
    <w:p w:rsidR="001C5ECF" w:rsidRDefault="001C5ECF" w:rsidP="001C5EC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L’élaboration de toutes taches nécessaires</w:t>
      </w:r>
      <w:r w:rsidR="000F2F8C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à la réussite des projets </w:t>
      </w:r>
      <w:r w:rsidR="000C6ED9">
        <w:rPr>
          <w:rFonts w:asciiTheme="majorHAnsi" w:hAnsiTheme="majorHAnsi" w:cs="Arial"/>
        </w:rPr>
        <w:t>en question</w:t>
      </w:r>
      <w:r w:rsidR="000F2F8C">
        <w:rPr>
          <w:rFonts w:asciiTheme="majorHAnsi" w:hAnsiTheme="majorHAnsi" w:cs="Arial"/>
        </w:rPr>
        <w:t>,</w:t>
      </w:r>
      <w:r w:rsidR="000C6ED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demandées par l’hiérarchie.</w:t>
      </w: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1C5ECF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1C5ECF" w:rsidRPr="00E32C6C" w:rsidRDefault="001C5ECF" w:rsidP="001C5ECF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F0A438E" wp14:editId="07CE8444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8" o:spid="_x0000_s1026" style="position:absolute;margin-left:-32.75pt;margin-top:7.75pt;width:590.45pt;height:15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"/>
            </w:pict>
          </mc:Fallback>
        </mc:AlternateContent>
      </w:r>
    </w:p>
    <w:p w:rsidR="001C5ECF" w:rsidRPr="00EA21F6" w:rsidRDefault="001C5ECF" w:rsidP="001C5EC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1C5ECF" w:rsidRPr="0011770C" w:rsidRDefault="001C5ECF" w:rsidP="001C5ECF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1C5ECF" w:rsidRPr="00FA1DFC" w:rsidRDefault="001C5ECF" w:rsidP="001C5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FA1DFC">
        <w:rPr>
          <w:rFonts w:ascii="Arial" w:hAnsi="Arial" w:cs="Arial"/>
          <w:b/>
          <w:bCs/>
          <w:color w:val="7F0000"/>
          <w:u w:val="single"/>
        </w:rPr>
        <w:t>Formation :</w:t>
      </w:r>
    </w:p>
    <w:p w:rsidR="001C5ECF" w:rsidRPr="00FA1DFC" w:rsidRDefault="001C5ECF" w:rsidP="001C5ECF">
      <w:pPr>
        <w:pStyle w:val="Paragraphedeliste"/>
        <w:tabs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</w:rPr>
      </w:pPr>
      <w:r w:rsidRPr="00FA1DFC">
        <w:rPr>
          <w:rFonts w:asciiTheme="majorHAnsi" w:hAnsiTheme="majorHAnsi" w:cs="Arial"/>
        </w:rPr>
        <w:t>Diplôme d’ingénieur en Génie Civil de grandes Ecoles d’ingénieurs ou équivalent</w:t>
      </w:r>
    </w:p>
    <w:p w:rsidR="001C5ECF" w:rsidRPr="00FA1DFC" w:rsidRDefault="001C5ECF" w:rsidP="001C5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FA1DFC">
        <w:rPr>
          <w:rFonts w:ascii="Arial" w:hAnsi="Arial" w:cs="Arial"/>
          <w:b/>
          <w:bCs/>
          <w:color w:val="7F0000"/>
          <w:u w:val="single"/>
        </w:rPr>
        <w:t xml:space="preserve">Expérience : </w:t>
      </w:r>
    </w:p>
    <w:p w:rsidR="001C5ECF" w:rsidRPr="00FA1DFC" w:rsidRDefault="001C5ECF" w:rsidP="00186B46">
      <w:pPr>
        <w:tabs>
          <w:tab w:val="left" w:pos="720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FA1DFC">
        <w:rPr>
          <w:rFonts w:asciiTheme="majorHAnsi" w:hAnsiTheme="majorHAnsi" w:cs="Arial"/>
        </w:rPr>
        <w:t xml:space="preserve">Une expérience  </w:t>
      </w:r>
      <w:r w:rsidR="00FA1DFC">
        <w:rPr>
          <w:rFonts w:asciiTheme="majorHAnsi" w:hAnsiTheme="majorHAnsi" w:cs="Arial"/>
        </w:rPr>
        <w:t xml:space="preserve">de 10 ans </w:t>
      </w:r>
      <w:r w:rsidRPr="00FA1DFC">
        <w:rPr>
          <w:rFonts w:asciiTheme="majorHAnsi" w:hAnsiTheme="majorHAnsi" w:cs="Arial"/>
        </w:rPr>
        <w:t>dans le domaine de la construction</w:t>
      </w:r>
      <w:r w:rsidR="004708BC" w:rsidRPr="00FA1DFC">
        <w:rPr>
          <w:rFonts w:asciiTheme="majorHAnsi" w:hAnsiTheme="majorHAnsi" w:cs="Arial"/>
        </w:rPr>
        <w:t xml:space="preserve"> ou d’aménagement ou de la gestion du patrimoine</w:t>
      </w:r>
      <w:r w:rsidRPr="00FA1DFC">
        <w:rPr>
          <w:rFonts w:asciiTheme="majorHAnsi" w:hAnsiTheme="majorHAnsi" w:cs="Arial"/>
        </w:rPr>
        <w:t xml:space="preserve"> dans une administration ou un établissement Public ou Privé </w:t>
      </w:r>
      <w:bookmarkStart w:id="0" w:name="_GoBack"/>
      <w:bookmarkEnd w:id="0"/>
      <w:r w:rsidRPr="00FA1DFC">
        <w:rPr>
          <w:rFonts w:asciiTheme="majorHAnsi" w:hAnsiTheme="majorHAnsi" w:cs="Arial"/>
        </w:rPr>
        <w:t>.</w:t>
      </w:r>
    </w:p>
    <w:p w:rsidR="001C5ECF" w:rsidRPr="00FA1DFC" w:rsidRDefault="001C5ECF" w:rsidP="001C5EC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u w:val="single"/>
        </w:rPr>
      </w:pPr>
      <w:r w:rsidRPr="00FA1DFC">
        <w:rPr>
          <w:rFonts w:ascii="Arial" w:hAnsi="Arial" w:cs="Arial"/>
          <w:b/>
          <w:bCs/>
          <w:color w:val="7F0000"/>
          <w:u w:val="single"/>
        </w:rPr>
        <w:t>Compétences techniques et humaines :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d’écoute, de communication et d’adaptation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de travail en équipe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Esprit d’initiative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Personne sérieuse, dynamique et ayant une force de proposition sur des solutions techniques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Bonne connaissance des spécialités de l’ingénierie</w:t>
      </w:r>
      <w:r w:rsidR="007E4791">
        <w:rPr>
          <w:rFonts w:asciiTheme="majorHAnsi" w:hAnsiTheme="majorHAnsi" w:cs="Arial"/>
        </w:rPr>
        <w:t xml:space="preserve"> des différents corps d’état</w:t>
      </w:r>
      <w:r w:rsidRPr="0003685E">
        <w:rPr>
          <w:rFonts w:asciiTheme="majorHAnsi" w:hAnsiTheme="majorHAnsi" w:cs="Arial"/>
        </w:rPr>
        <w:t>,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Maitrise</w:t>
      </w:r>
      <w:r w:rsidRPr="0003685E">
        <w:rPr>
          <w:rFonts w:asciiTheme="majorHAnsi" w:hAnsiTheme="majorHAnsi" w:cs="Arial"/>
        </w:rPr>
        <w:t xml:space="preserve"> des différentes phases à suivre pour l’accomplissement des missions liées </w:t>
      </w:r>
      <w:r w:rsidR="007E4791">
        <w:rPr>
          <w:rFonts w:asciiTheme="majorHAnsi" w:hAnsiTheme="majorHAnsi" w:cs="Arial"/>
        </w:rPr>
        <w:t>aux aménagements et à la maintenance</w:t>
      </w:r>
      <w:r w:rsidRPr="0003685E">
        <w:rPr>
          <w:rFonts w:asciiTheme="majorHAnsi" w:hAnsiTheme="majorHAnsi" w:cs="Arial"/>
        </w:rPr>
        <w:t xml:space="preserve">, 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Très bonne connaissance de la Fondation et de son environnement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Familiarité avec les environnements multiculturels et interaction avec les parties prenantes de diverses origines culturelles,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planifier, à gérer un budget et des ressources ;</w:t>
      </w:r>
    </w:p>
    <w:p w:rsidR="001C5ECF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Maîtrise des outils de bureautique (traitement de texte, Excel)</w:t>
      </w:r>
      <w:r>
        <w:rPr>
          <w:rFonts w:asciiTheme="majorHAnsi" w:hAnsiTheme="majorHAnsi" w:cs="Arial"/>
        </w:rPr>
        <w:t>,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Excellentes qualités humaines et relationnelles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Aptitude au management d’équipes pluridisciplinaires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organiser et gérer plusieurs dossiers simultanément et à des stades d’avancement différents ;</w:t>
      </w:r>
    </w:p>
    <w:p w:rsidR="001C5ECF" w:rsidRPr="0003685E" w:rsidRDefault="001C5ECF" w:rsidP="001C5ECF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Rigueur et organisation pour structurer et faire avancer les projets initiés ;</w:t>
      </w: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7536B1" w:rsidRDefault="007536B1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7536B1" w:rsidRDefault="007536B1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7536B1" w:rsidRDefault="007536B1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7536B1" w:rsidRDefault="007536B1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sectPr w:rsidR="007536B1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6pt;height:9.6pt" o:bullet="t">
        <v:imagedata r:id="rId1" o:title="BD21519_"/>
      </v:shape>
    </w:pict>
  </w:numPicBullet>
  <w:numPicBullet w:numPicBulletId="1">
    <w:pict>
      <v:shape id="_x0000_i1041" type="#_x0000_t75" style="width:9.6pt;height:9.6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24526"/>
    <w:rsid w:val="0003685E"/>
    <w:rsid w:val="00052914"/>
    <w:rsid w:val="0006396C"/>
    <w:rsid w:val="0007156D"/>
    <w:rsid w:val="000718AA"/>
    <w:rsid w:val="00086833"/>
    <w:rsid w:val="00092410"/>
    <w:rsid w:val="00094308"/>
    <w:rsid w:val="00094AFB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506B2"/>
    <w:rsid w:val="001555BC"/>
    <w:rsid w:val="001619CF"/>
    <w:rsid w:val="00183BAE"/>
    <w:rsid w:val="00186B46"/>
    <w:rsid w:val="001A552D"/>
    <w:rsid w:val="001A6F27"/>
    <w:rsid w:val="001A75FE"/>
    <w:rsid w:val="001B7A4E"/>
    <w:rsid w:val="001C5ECF"/>
    <w:rsid w:val="001D3003"/>
    <w:rsid w:val="001D604B"/>
    <w:rsid w:val="001F6B86"/>
    <w:rsid w:val="00207391"/>
    <w:rsid w:val="00231DC3"/>
    <w:rsid w:val="00234E69"/>
    <w:rsid w:val="0027176D"/>
    <w:rsid w:val="00280E6E"/>
    <w:rsid w:val="00284549"/>
    <w:rsid w:val="00290B0A"/>
    <w:rsid w:val="00296034"/>
    <w:rsid w:val="002A0FB1"/>
    <w:rsid w:val="002C42BE"/>
    <w:rsid w:val="002C729A"/>
    <w:rsid w:val="002D2049"/>
    <w:rsid w:val="002D313F"/>
    <w:rsid w:val="002E29DC"/>
    <w:rsid w:val="00313E14"/>
    <w:rsid w:val="00342BA2"/>
    <w:rsid w:val="00344A4A"/>
    <w:rsid w:val="003501CB"/>
    <w:rsid w:val="00351690"/>
    <w:rsid w:val="0035698C"/>
    <w:rsid w:val="00371F29"/>
    <w:rsid w:val="00372A99"/>
    <w:rsid w:val="00381589"/>
    <w:rsid w:val="003C42AB"/>
    <w:rsid w:val="003F1788"/>
    <w:rsid w:val="003F56C0"/>
    <w:rsid w:val="00401782"/>
    <w:rsid w:val="0040670A"/>
    <w:rsid w:val="004563BA"/>
    <w:rsid w:val="004708BC"/>
    <w:rsid w:val="00486A2A"/>
    <w:rsid w:val="004A0DE5"/>
    <w:rsid w:val="004A3E6C"/>
    <w:rsid w:val="004A7AC9"/>
    <w:rsid w:val="004B1918"/>
    <w:rsid w:val="004C5F32"/>
    <w:rsid w:val="004D102A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306AB"/>
    <w:rsid w:val="00650BAB"/>
    <w:rsid w:val="00673E4E"/>
    <w:rsid w:val="00686F8F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701D3D"/>
    <w:rsid w:val="0070594E"/>
    <w:rsid w:val="007147C7"/>
    <w:rsid w:val="00720F75"/>
    <w:rsid w:val="00736165"/>
    <w:rsid w:val="007536B1"/>
    <w:rsid w:val="00764E32"/>
    <w:rsid w:val="0079076A"/>
    <w:rsid w:val="00792B54"/>
    <w:rsid w:val="007A23F4"/>
    <w:rsid w:val="007E188F"/>
    <w:rsid w:val="007E4791"/>
    <w:rsid w:val="008261BA"/>
    <w:rsid w:val="008314F3"/>
    <w:rsid w:val="00841492"/>
    <w:rsid w:val="00860769"/>
    <w:rsid w:val="00881DAF"/>
    <w:rsid w:val="00894E22"/>
    <w:rsid w:val="008C5F84"/>
    <w:rsid w:val="008D7612"/>
    <w:rsid w:val="008E23A7"/>
    <w:rsid w:val="008F46F9"/>
    <w:rsid w:val="009351BA"/>
    <w:rsid w:val="009374F4"/>
    <w:rsid w:val="0094779B"/>
    <w:rsid w:val="00961122"/>
    <w:rsid w:val="00967D64"/>
    <w:rsid w:val="00981328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6575"/>
    <w:rsid w:val="00A21172"/>
    <w:rsid w:val="00A26E41"/>
    <w:rsid w:val="00A71236"/>
    <w:rsid w:val="00A84679"/>
    <w:rsid w:val="00AA0D31"/>
    <w:rsid w:val="00AA0FE2"/>
    <w:rsid w:val="00AA45CD"/>
    <w:rsid w:val="00AB45C8"/>
    <w:rsid w:val="00AC3F02"/>
    <w:rsid w:val="00AD5372"/>
    <w:rsid w:val="00AD5978"/>
    <w:rsid w:val="00B01F26"/>
    <w:rsid w:val="00B06E5E"/>
    <w:rsid w:val="00B12D33"/>
    <w:rsid w:val="00B24455"/>
    <w:rsid w:val="00B31EBD"/>
    <w:rsid w:val="00B35B10"/>
    <w:rsid w:val="00B41B3F"/>
    <w:rsid w:val="00B44ECA"/>
    <w:rsid w:val="00B45AD8"/>
    <w:rsid w:val="00B46EEB"/>
    <w:rsid w:val="00B645C3"/>
    <w:rsid w:val="00B658ED"/>
    <w:rsid w:val="00B756C6"/>
    <w:rsid w:val="00B776D6"/>
    <w:rsid w:val="00C03430"/>
    <w:rsid w:val="00C07DF5"/>
    <w:rsid w:val="00C41A1B"/>
    <w:rsid w:val="00C60FEE"/>
    <w:rsid w:val="00C64C71"/>
    <w:rsid w:val="00C759BF"/>
    <w:rsid w:val="00C77B4C"/>
    <w:rsid w:val="00C90A45"/>
    <w:rsid w:val="00C96D4C"/>
    <w:rsid w:val="00CA60CA"/>
    <w:rsid w:val="00CA65B3"/>
    <w:rsid w:val="00CF1FF3"/>
    <w:rsid w:val="00D04153"/>
    <w:rsid w:val="00D34110"/>
    <w:rsid w:val="00D40DFD"/>
    <w:rsid w:val="00D43809"/>
    <w:rsid w:val="00D46D0E"/>
    <w:rsid w:val="00D612F4"/>
    <w:rsid w:val="00D74469"/>
    <w:rsid w:val="00D97C76"/>
    <w:rsid w:val="00DA01DF"/>
    <w:rsid w:val="00DA7B95"/>
    <w:rsid w:val="00DE2066"/>
    <w:rsid w:val="00E21755"/>
    <w:rsid w:val="00E31790"/>
    <w:rsid w:val="00E32C6C"/>
    <w:rsid w:val="00E50CEC"/>
    <w:rsid w:val="00E7251F"/>
    <w:rsid w:val="00E752AC"/>
    <w:rsid w:val="00E83757"/>
    <w:rsid w:val="00E92556"/>
    <w:rsid w:val="00EA21F6"/>
    <w:rsid w:val="00EC2D98"/>
    <w:rsid w:val="00F05819"/>
    <w:rsid w:val="00F07070"/>
    <w:rsid w:val="00F16706"/>
    <w:rsid w:val="00F33E59"/>
    <w:rsid w:val="00F35DF6"/>
    <w:rsid w:val="00F44DCB"/>
    <w:rsid w:val="00F600B6"/>
    <w:rsid w:val="00F77F05"/>
    <w:rsid w:val="00FA1DFC"/>
    <w:rsid w:val="00FA39FD"/>
    <w:rsid w:val="00FC2523"/>
    <w:rsid w:val="00FD24FD"/>
    <w:rsid w:val="00FD70C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A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38CB-4861-468E-B042-ECD5356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BENNANI Siham</cp:lastModifiedBy>
  <cp:revision>51</cp:revision>
  <cp:lastPrinted>2009-10-16T14:51:00Z</cp:lastPrinted>
  <dcterms:created xsi:type="dcterms:W3CDTF">2017-10-20T10:00:00Z</dcterms:created>
  <dcterms:modified xsi:type="dcterms:W3CDTF">2018-09-20T16:38:00Z</dcterms:modified>
</cp:coreProperties>
</file>